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9C8F" w14:textId="77777777" w:rsidR="00B41A42" w:rsidRPr="00B41A42" w:rsidRDefault="00B41A42" w:rsidP="00B41A42">
      <w:pPr>
        <w:jc w:val="center"/>
        <w:rPr>
          <w:rFonts w:ascii="Arial Nova Cond" w:hAnsi="Arial Nova Cond"/>
        </w:rPr>
      </w:pPr>
      <w:r w:rsidRPr="00B41A42">
        <w:rPr>
          <w:rFonts w:ascii="Arial Nova Cond" w:hAnsi="Arial Nova Cond"/>
          <w:b/>
          <w:bCs/>
        </w:rPr>
        <w:t>UCHWAŁA NR …/…/2026</w:t>
      </w:r>
      <w:r w:rsidRPr="00B41A42">
        <w:rPr>
          <w:rFonts w:ascii="Arial Nova Cond" w:hAnsi="Arial Nova Cond"/>
        </w:rPr>
        <w:br/>
      </w:r>
      <w:r w:rsidRPr="00B41A42">
        <w:rPr>
          <w:rFonts w:ascii="Arial Nova Cond" w:hAnsi="Arial Nova Cond"/>
          <w:b/>
          <w:bCs/>
        </w:rPr>
        <w:t>RADY GMINY CHRZYPSKO WIELKIE</w:t>
      </w:r>
      <w:r w:rsidRPr="00B41A42">
        <w:rPr>
          <w:rFonts w:ascii="Arial Nova Cond" w:hAnsi="Arial Nova Cond"/>
        </w:rPr>
        <w:br/>
        <w:t>z dnia ………………… 2026 r.</w:t>
      </w:r>
    </w:p>
    <w:p w14:paraId="3AC90852" w14:textId="77777777" w:rsidR="00B41A42" w:rsidRPr="00B41A42" w:rsidRDefault="00B41A42" w:rsidP="00B41A42">
      <w:pPr>
        <w:jc w:val="center"/>
        <w:rPr>
          <w:rFonts w:ascii="Arial Nova Cond" w:hAnsi="Arial Nova Cond"/>
        </w:rPr>
      </w:pPr>
      <w:r w:rsidRPr="00B41A42">
        <w:rPr>
          <w:rFonts w:ascii="Arial Nova Cond" w:hAnsi="Arial Nova Cond"/>
          <w:b/>
          <w:bCs/>
        </w:rPr>
        <w:t>w sprawie wyrażenia zgody na zawarcie w trybie bezprzetargowym aneksu do umowy dzierżawy gruntu</w:t>
      </w:r>
    </w:p>
    <w:p w14:paraId="4D50FA9E" w14:textId="208C5D10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>Na podstawie art. 18 ust. 2 pkt 9 lit. a ustawy z dnia 8 marca 1990 r. o samorządzie gminnym</w:t>
      </w:r>
      <w:r>
        <w:rPr>
          <w:rFonts w:ascii="Arial Nova Cond" w:hAnsi="Arial Nova Cond"/>
        </w:rPr>
        <w:t xml:space="preserve"> (</w:t>
      </w:r>
      <w:r w:rsidRPr="00B41A42">
        <w:rPr>
          <w:rFonts w:ascii="Arial Nova Cond" w:hAnsi="Arial Nova Cond"/>
        </w:rPr>
        <w:t xml:space="preserve">Dz.U.2025.1153 </w:t>
      </w:r>
      <w:proofErr w:type="spellStart"/>
      <w:r w:rsidRPr="00B41A42">
        <w:rPr>
          <w:rFonts w:ascii="Arial Nova Cond" w:hAnsi="Arial Nova Cond"/>
        </w:rPr>
        <w:t>t.j</w:t>
      </w:r>
      <w:proofErr w:type="spellEnd"/>
      <w:r w:rsidRPr="00B41A42">
        <w:rPr>
          <w:rFonts w:ascii="Arial Nova Cond" w:hAnsi="Arial Nova Cond"/>
        </w:rPr>
        <w:t>. z dnia 2025.08.22</w:t>
      </w:r>
      <w:r>
        <w:rPr>
          <w:rFonts w:ascii="Arial Nova Cond" w:hAnsi="Arial Nova Cond"/>
        </w:rPr>
        <w:t xml:space="preserve">) </w:t>
      </w:r>
      <w:r w:rsidRPr="00B41A42">
        <w:rPr>
          <w:rFonts w:ascii="Arial Nova Cond" w:hAnsi="Arial Nova Cond"/>
        </w:rPr>
        <w:t>w związku z art. 11 ust. 2, art. 13 ust. 1, art. 25 ust. 1 oraz art. 37 ust. 4 ustawy z dnia 21 sierpnia 1997 r. o gospodarce nieruchomościami</w:t>
      </w:r>
      <w:r>
        <w:rPr>
          <w:rFonts w:ascii="Arial Nova Cond" w:hAnsi="Arial Nova Cond"/>
        </w:rPr>
        <w:t xml:space="preserve"> (</w:t>
      </w:r>
      <w:r w:rsidRPr="00B41A42">
        <w:rPr>
          <w:rFonts w:ascii="Arial Nova Cond" w:hAnsi="Arial Nova Cond"/>
        </w:rPr>
        <w:t xml:space="preserve">Dz.U.2026.399 </w:t>
      </w:r>
      <w:proofErr w:type="spellStart"/>
      <w:r w:rsidRPr="00B41A42">
        <w:rPr>
          <w:rFonts w:ascii="Arial Nova Cond" w:hAnsi="Arial Nova Cond"/>
        </w:rPr>
        <w:t>t.j</w:t>
      </w:r>
      <w:proofErr w:type="spellEnd"/>
      <w:r w:rsidRPr="00B41A42">
        <w:rPr>
          <w:rFonts w:ascii="Arial Nova Cond" w:hAnsi="Arial Nova Cond"/>
        </w:rPr>
        <w:t>. z dnia 2026.03.25</w:t>
      </w:r>
      <w:r>
        <w:rPr>
          <w:rFonts w:ascii="Arial Nova Cond" w:hAnsi="Arial Nova Cond"/>
        </w:rPr>
        <w:t>)</w:t>
      </w:r>
      <w:r w:rsidRPr="00B41A42">
        <w:rPr>
          <w:rFonts w:ascii="Arial Nova Cond" w:hAnsi="Arial Nova Cond"/>
        </w:rPr>
        <w:t>, Rada Gminy Chrzypsko Wielkie uchwala, co następuje:</w:t>
      </w:r>
    </w:p>
    <w:p w14:paraId="36AB6E85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§ 1.</w:t>
      </w:r>
    </w:p>
    <w:p w14:paraId="69BBA61A" w14:textId="77777777" w:rsidR="00B41A42" w:rsidRPr="00B41A42" w:rsidRDefault="00B41A42">
      <w:pPr>
        <w:numPr>
          <w:ilvl w:val="0"/>
          <w:numId w:val="1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Wyraża się zgodę na odstąpienie od obowiązku przetargowego trybu zawarcia aneksu do umowy dzierżawy gruntu zawartej w dniu 30 kwietnia 2018 r. pomiędzy Gminą Chrzypsko Wielkie jako Wydzierżawiającym a Firmą Handlowo-Usługową Joanna Walkowiak jako Dzierżawcą. </w:t>
      </w:r>
    </w:p>
    <w:p w14:paraId="5EE01FB7" w14:textId="77777777" w:rsidR="00B41A42" w:rsidRPr="00B41A42" w:rsidRDefault="00B41A42">
      <w:pPr>
        <w:numPr>
          <w:ilvl w:val="0"/>
          <w:numId w:val="1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Aneks, o którym mowa w ust. 1, obejmować będzie wyłącznie zmianę przedmiotu dzierżawy przez zwiększenie powierzchni gruntu oddanego w dzierżawę, bez zmiany okresu obowiązywania umowy dzierżawy. </w:t>
      </w:r>
    </w:p>
    <w:p w14:paraId="572D9B60" w14:textId="77777777" w:rsidR="00B41A42" w:rsidRPr="00B41A42" w:rsidRDefault="00B41A42">
      <w:pPr>
        <w:numPr>
          <w:ilvl w:val="0"/>
          <w:numId w:val="1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Po zawarciu aneksu przedmiot dzierżawy obejmować będzie części nieruchomości stanowiących własność Gminy Chrzypsko Wielkie, położonych w miejscowości Chrzypsko Wielkie, arkusz mapy 7, oznaczonych geodezyjnie jako: </w:t>
      </w:r>
    </w:p>
    <w:p w14:paraId="0BAEA14C" w14:textId="77777777" w:rsidR="00B41A42" w:rsidRPr="00B41A42" w:rsidRDefault="00B41A42">
      <w:pPr>
        <w:numPr>
          <w:ilvl w:val="0"/>
          <w:numId w:val="2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część działki nr 306/6 o powierzchni 220 m², </w:t>
      </w:r>
    </w:p>
    <w:p w14:paraId="456E97E8" w14:textId="77777777" w:rsidR="00B41A42" w:rsidRPr="00B41A42" w:rsidRDefault="00B41A42">
      <w:pPr>
        <w:numPr>
          <w:ilvl w:val="0"/>
          <w:numId w:val="2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część działki nr 306/7 o powierzchni 60 m², </w:t>
      </w:r>
    </w:p>
    <w:p w14:paraId="3EC67B12" w14:textId="77777777" w:rsidR="00B41A42" w:rsidRPr="00B41A42" w:rsidRDefault="00B41A42">
      <w:pPr>
        <w:numPr>
          <w:ilvl w:val="0"/>
          <w:numId w:val="2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część działki nr 306/7 o powierzchni 50 m². </w:t>
      </w:r>
    </w:p>
    <w:p w14:paraId="5F6C2892" w14:textId="77777777" w:rsidR="00B41A42" w:rsidRPr="00B41A42" w:rsidRDefault="00B41A42">
      <w:pPr>
        <w:numPr>
          <w:ilvl w:val="0"/>
          <w:numId w:val="3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Nieruchomości, o których mowa w ust. 3, stanowią własność Gminy Chrzypsko Wielkie, dla których Sąd Rejonowy w Szamotułach, Zamiejscowy Wydział Ksiąg Wieczystych w Międzychodzie, prowadzi księgę wieczystą nr PO2A/00031464/2. </w:t>
      </w:r>
    </w:p>
    <w:p w14:paraId="535D4A5F" w14:textId="40DA0F07" w:rsidR="00B41A42" w:rsidRPr="00B41A42" w:rsidRDefault="00B41A42">
      <w:pPr>
        <w:numPr>
          <w:ilvl w:val="0"/>
          <w:numId w:val="3"/>
        </w:num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Szczegółowe oznaczenie części nieruchomości objętych dzierżawą zostanie określone w aneksie do umowy dzierżawy oraz na załączniku graficznym stanowiącym załącznik do tego aneksu. </w:t>
      </w:r>
    </w:p>
    <w:p w14:paraId="3CFAF67A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§ 2.</w:t>
      </w:r>
    </w:p>
    <w:p w14:paraId="02CE899B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>Wyraża się zgodę, aby aneks, o którym mowa w § 1, został zawarty z dotychczasowym Dzierżawcą w trybie bezprzetargowym, z przeznaczeniem dzierżawionego gruntu na cele handlowo-usługowe związane z prowadzeniem punktu gastronomicznego, wypożyczalni sprzętu wodnego oraz działalności towarzyszącej obsłudze terenu przy plaży nad jeziorem Chrzypskim.</w:t>
      </w:r>
    </w:p>
    <w:p w14:paraId="4881A645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§ 3.</w:t>
      </w:r>
    </w:p>
    <w:p w14:paraId="30D4904B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lastRenderedPageBreak/>
        <w:t>Pozostałe warunki dzierżawy, w tym wysokość czynszu dzierżawnego, zasady jego aktualizacji oraz obowiązki Dzierżawcy, zostaną określone w aneksie do umowy dzierżawy, z uwzględnieniem zasad prawidłowej gospodarki nieruchomościami.</w:t>
      </w:r>
    </w:p>
    <w:p w14:paraId="65B054F3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§ 4.</w:t>
      </w:r>
    </w:p>
    <w:p w14:paraId="38B7E7F6" w14:textId="77777777" w:rsidR="00B41A42" w:rsidRPr="00B41A42" w:rsidRDefault="00B41A42" w:rsidP="00B41A42">
      <w:pPr>
        <w:rPr>
          <w:rFonts w:ascii="Arial Nova Cond" w:hAnsi="Arial Nova Cond"/>
        </w:rPr>
      </w:pPr>
      <w:r w:rsidRPr="00B41A42">
        <w:rPr>
          <w:rFonts w:ascii="Arial Nova Cond" w:hAnsi="Arial Nova Cond"/>
        </w:rPr>
        <w:t>Wykonanie uchwały powierza się Wójtowi Gminy Chrzypsko Wielkie.</w:t>
      </w:r>
    </w:p>
    <w:p w14:paraId="024AA19C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§ 5.</w:t>
      </w:r>
    </w:p>
    <w:p w14:paraId="04269DF7" w14:textId="77777777" w:rsidR="00B41A42" w:rsidRPr="00B41A42" w:rsidRDefault="00B41A42" w:rsidP="00B41A42">
      <w:pPr>
        <w:rPr>
          <w:rFonts w:ascii="Arial Nova Cond" w:hAnsi="Arial Nova Cond"/>
        </w:rPr>
      </w:pPr>
      <w:r w:rsidRPr="00B41A42">
        <w:rPr>
          <w:rFonts w:ascii="Arial Nova Cond" w:hAnsi="Arial Nova Cond"/>
        </w:rPr>
        <w:t>Uchwała wchodzi w życie z dniem podjęcia.</w:t>
      </w:r>
    </w:p>
    <w:p w14:paraId="5886BA5D" w14:textId="087F5078" w:rsidR="00B41A42" w:rsidRPr="00B41A42" w:rsidRDefault="00B41A42" w:rsidP="00B41A42">
      <w:pPr>
        <w:rPr>
          <w:rFonts w:ascii="Arial Nova Cond" w:hAnsi="Arial Nova Cond"/>
        </w:rPr>
      </w:pPr>
    </w:p>
    <w:p w14:paraId="43A86402" w14:textId="77777777" w:rsidR="00B41A42" w:rsidRPr="00B41A42" w:rsidRDefault="00B41A42" w:rsidP="00B41A42">
      <w:pPr>
        <w:jc w:val="center"/>
        <w:rPr>
          <w:rFonts w:ascii="Arial Nova Cond" w:hAnsi="Arial Nova Cond"/>
          <w:b/>
          <w:bCs/>
        </w:rPr>
      </w:pPr>
      <w:r w:rsidRPr="00B41A42">
        <w:rPr>
          <w:rFonts w:ascii="Arial Nova Cond" w:hAnsi="Arial Nova Cond"/>
          <w:b/>
          <w:bCs/>
        </w:rPr>
        <w:t>Uzasadnienie</w:t>
      </w:r>
    </w:p>
    <w:p w14:paraId="2E11704D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W dniu 30 kwietnia 2018 r. Gmina Chrzypsko Wielkie zawarła umowę dzierżawy gruntu z Firmą Handlowo-Usługową Joanna Walkowiak. Przedmiotem tej umowy jest część gruntu stanowiącego własność Gminy Chrzypsko Wielkie, położonego w obrębie Chrzypsko Wielkie, arkusz mapy 7, oznaczonego jako działka nr 306/7, o powierzchni 60 m², przeznaczona na cele handlowe – usługi gastronomiczne. Umowa została zawarta na okres 10 lat, tj. od dnia 1 maja 2018 r. do dnia 30 kwietnia 2028 r. </w:t>
      </w:r>
    </w:p>
    <w:p w14:paraId="6E0E1010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Strony umowy zamierzają zawrzeć aneks, którego celem jest wyłącznie zwiększenie powierzchni gruntu oddanego w dzierżawę, bez przedłużania okresu obowiązywania umowy. Zwiększenie powierzchni ma nastąpić przez objęcie dzierżawą części nieruchomości oznaczonych jako działki nr 306/6 i 306/7, arkusz mapy 7, położonych w miejscowości Chrzypsko Wielkie, dla których prowadzona jest księga wieczysta nr PO2A/00031464/2. Projekt z 2026 r. przewiduje powierzchnie: 220 m² na działce nr 306/6 oraz 60 m² i 50 m² na działce nr 306/7. </w:t>
      </w:r>
    </w:p>
    <w:p w14:paraId="2C8B2AB4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 xml:space="preserve">Zgodnie z art. 37 ust. 4 ustawy o gospodarce nieruchomościami zawarcie umów użytkowania, najmu lub dzierżawy na czas oznaczony dłuższy niż 3 lata albo na czas nieoznaczony następuje co do zasady w drodze przetargu. Przepis ten przewiduje jednak możliwość wyrażenia przez właściwą radę zgody na odstąpienie od obowiązku przetargowego trybu zawarcia takich umów. </w:t>
      </w:r>
    </w:p>
    <w:p w14:paraId="71F1FCA7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>Ponieważ planowany aneks prowadzi do istotnego rozszerzenia przedmiotu dzierżawy nieruchomości gminnej, zasadne jest uzyskanie zgody Rady Gminy Chrzypsko Wielkie na dokonanie tej czynności w trybie bezprzetargowym. Zawarcie aneksu z dotychczasowym Dzierżawcą zapewni kontynuację dotychczasowego sposobu korzystania z terenu przy plaży nad jeziorem Chrzypskim oraz uporządkuje stan prawny korzystania z dodatkowej powierzchni gruntu.</w:t>
      </w:r>
    </w:p>
    <w:p w14:paraId="6B767486" w14:textId="77777777" w:rsidR="00B41A42" w:rsidRPr="00B41A42" w:rsidRDefault="00B41A42" w:rsidP="00B41A42">
      <w:pPr>
        <w:jc w:val="both"/>
        <w:rPr>
          <w:rFonts w:ascii="Arial Nova Cond" w:hAnsi="Arial Nova Cond"/>
        </w:rPr>
      </w:pPr>
      <w:r w:rsidRPr="00B41A42">
        <w:rPr>
          <w:rFonts w:ascii="Arial Nova Cond" w:hAnsi="Arial Nova Cond"/>
        </w:rPr>
        <w:t>Podjęcie uchwały jest zatem uzasadnione.</w:t>
      </w:r>
    </w:p>
    <w:p w14:paraId="6DF4D8AE" w14:textId="1519C14D" w:rsidR="00901BF6" w:rsidRPr="002324D1" w:rsidRDefault="00901BF6" w:rsidP="00B651A1">
      <w:pPr>
        <w:rPr>
          <w:rFonts w:ascii="Arial Nova Cond" w:hAnsi="Arial Nova Cond"/>
        </w:rPr>
      </w:pPr>
    </w:p>
    <w:sectPr w:rsidR="00901BF6" w:rsidRPr="0023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3FA"/>
    <w:multiLevelType w:val="multilevel"/>
    <w:tmpl w:val="FB5E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718A4"/>
    <w:multiLevelType w:val="multilevel"/>
    <w:tmpl w:val="163A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15D89"/>
    <w:multiLevelType w:val="multilevel"/>
    <w:tmpl w:val="53DEC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559219">
    <w:abstractNumId w:val="0"/>
  </w:num>
  <w:num w:numId="2" w16cid:durableId="848056715">
    <w:abstractNumId w:val="1"/>
  </w:num>
  <w:num w:numId="3" w16cid:durableId="15261408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D6"/>
    <w:rsid w:val="0000476E"/>
    <w:rsid w:val="00021A50"/>
    <w:rsid w:val="00033FF6"/>
    <w:rsid w:val="000C10E0"/>
    <w:rsid w:val="00142820"/>
    <w:rsid w:val="001476AC"/>
    <w:rsid w:val="0017236C"/>
    <w:rsid w:val="0017469B"/>
    <w:rsid w:val="001C5754"/>
    <w:rsid w:val="002233FD"/>
    <w:rsid w:val="00226598"/>
    <w:rsid w:val="00230027"/>
    <w:rsid w:val="002324D1"/>
    <w:rsid w:val="00274258"/>
    <w:rsid w:val="00274C0D"/>
    <w:rsid w:val="00280922"/>
    <w:rsid w:val="002D1787"/>
    <w:rsid w:val="002E3461"/>
    <w:rsid w:val="0032356D"/>
    <w:rsid w:val="00365450"/>
    <w:rsid w:val="003727E3"/>
    <w:rsid w:val="004076ED"/>
    <w:rsid w:val="00412989"/>
    <w:rsid w:val="00431E03"/>
    <w:rsid w:val="00446929"/>
    <w:rsid w:val="004935C2"/>
    <w:rsid w:val="004A2A85"/>
    <w:rsid w:val="004F75D4"/>
    <w:rsid w:val="00511334"/>
    <w:rsid w:val="00517A46"/>
    <w:rsid w:val="00522315"/>
    <w:rsid w:val="005723F2"/>
    <w:rsid w:val="005A0B99"/>
    <w:rsid w:val="005B57AC"/>
    <w:rsid w:val="005F7B13"/>
    <w:rsid w:val="006455E5"/>
    <w:rsid w:val="00693752"/>
    <w:rsid w:val="006B6A97"/>
    <w:rsid w:val="006E33B0"/>
    <w:rsid w:val="0073495A"/>
    <w:rsid w:val="00736709"/>
    <w:rsid w:val="00757C81"/>
    <w:rsid w:val="00780ECD"/>
    <w:rsid w:val="007B214E"/>
    <w:rsid w:val="0080515D"/>
    <w:rsid w:val="008764FD"/>
    <w:rsid w:val="00886ECE"/>
    <w:rsid w:val="008A6BAF"/>
    <w:rsid w:val="008A79D2"/>
    <w:rsid w:val="008B3511"/>
    <w:rsid w:val="008B685D"/>
    <w:rsid w:val="008C3CC5"/>
    <w:rsid w:val="008F4611"/>
    <w:rsid w:val="00901BF6"/>
    <w:rsid w:val="00940F99"/>
    <w:rsid w:val="00963FB7"/>
    <w:rsid w:val="00995F1C"/>
    <w:rsid w:val="009A31BA"/>
    <w:rsid w:val="009E483E"/>
    <w:rsid w:val="00A33B4D"/>
    <w:rsid w:val="00A76247"/>
    <w:rsid w:val="00A94C2F"/>
    <w:rsid w:val="00AB7D54"/>
    <w:rsid w:val="00AC3435"/>
    <w:rsid w:val="00B04705"/>
    <w:rsid w:val="00B41A42"/>
    <w:rsid w:val="00B651A1"/>
    <w:rsid w:val="00B916E8"/>
    <w:rsid w:val="00BD0986"/>
    <w:rsid w:val="00C33C69"/>
    <w:rsid w:val="00C452F9"/>
    <w:rsid w:val="00C526D1"/>
    <w:rsid w:val="00C653FF"/>
    <w:rsid w:val="00C82A4B"/>
    <w:rsid w:val="00C84D27"/>
    <w:rsid w:val="00CD58C9"/>
    <w:rsid w:val="00D160D6"/>
    <w:rsid w:val="00D641AC"/>
    <w:rsid w:val="00DC2C0A"/>
    <w:rsid w:val="00E55EC8"/>
    <w:rsid w:val="00EC4A29"/>
    <w:rsid w:val="00F25C67"/>
    <w:rsid w:val="00FA2433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F258"/>
  <w15:chartTrackingRefBased/>
  <w15:docId w15:val="{BB865788-3E8F-4A0F-867D-49084AB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258"/>
  </w:style>
  <w:style w:type="paragraph" w:styleId="Nagwek1">
    <w:name w:val="heading 1"/>
    <w:basedOn w:val="Normalny"/>
    <w:next w:val="Normalny"/>
    <w:link w:val="Nagwek1Znak"/>
    <w:uiPriority w:val="9"/>
    <w:qFormat/>
    <w:rsid w:val="00D1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0D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46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48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Zuzanna Świderska</cp:lastModifiedBy>
  <cp:revision>2</cp:revision>
  <dcterms:created xsi:type="dcterms:W3CDTF">2026-05-12T07:18:00Z</dcterms:created>
  <dcterms:modified xsi:type="dcterms:W3CDTF">2026-05-12T07:18:00Z</dcterms:modified>
</cp:coreProperties>
</file>