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BA4A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Uchwała Nr</w:t>
      </w:r>
      <w:proofErr w:type="gramStart"/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 xml:space="preserve"> ….</w:t>
      </w:r>
      <w:proofErr w:type="gramEnd"/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/</w:t>
      </w:r>
      <w:proofErr w:type="gramStart"/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/2025</w:t>
      </w:r>
    </w:p>
    <w:p w14:paraId="072A947C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Rady Gminy Chrzypsko Wielkie</w:t>
      </w:r>
    </w:p>
    <w:p w14:paraId="078F063B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z dnia ………………………… 2025 r.</w:t>
      </w:r>
    </w:p>
    <w:p w14:paraId="14EECD38" w14:textId="77777777" w:rsidR="00FD2BEA" w:rsidRPr="00FD2BEA" w:rsidRDefault="00FD2BEA" w:rsidP="00FD2BEA">
      <w:pPr>
        <w:spacing w:after="0" w:line="360" w:lineRule="auto"/>
        <w:jc w:val="both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w sprawie: wyrażenia zgody na nabycie przez Gminę Chrzypsko Wielkie nieruchomości oznaczonej nr 117/2 o pow. 0,0172 ha, położonej w obrębie Chrzypsko Wielkie, stanowiącej własność osoby fizycznej.</w:t>
      </w:r>
    </w:p>
    <w:p w14:paraId="28439145" w14:textId="283C333B" w:rsidR="00FD2BEA" w:rsidRPr="00FD2BEA" w:rsidRDefault="00FD2BEA" w:rsidP="00FD2BEA">
      <w:pPr>
        <w:spacing w:after="0" w:line="360" w:lineRule="auto"/>
        <w:jc w:val="both"/>
        <w:rPr>
          <w:rFonts w:ascii="Calibri" w:eastAsia="Times New Roman" w:hAnsi="Calibri" w:cs="Arial"/>
          <w:b/>
          <w:bCs/>
          <w:color w:val="FF0000"/>
          <w:kern w:val="0"/>
          <w:sz w:val="22"/>
          <w:szCs w:val="22"/>
          <w:lang w:eastAsia="pl-PL"/>
          <w14:ligatures w14:val="none"/>
        </w:rPr>
      </w:pPr>
      <w:r w:rsidRPr="00FD2BEA">
        <w:rPr>
          <w:rFonts w:ascii="Calibri" w:eastAsia="Times New Roman" w:hAnsi="Calibri" w:cs="Arial"/>
          <w:color w:val="FF0000"/>
          <w:kern w:val="0"/>
          <w:sz w:val="22"/>
          <w:szCs w:val="22"/>
          <w:lang w:eastAsia="pl-PL"/>
          <w14:ligatures w14:val="none"/>
        </w:rPr>
        <w:t xml:space="preserve">     </w:t>
      </w: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Na podstawie art. 18 ust. 2 pkt 9 lit. a ustawy z dnia 8 marca 1990 r. o samorządzie gminnym           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         </w:t>
      </w: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( t. j.: Dz. U. z 2025 r., poz. 1153 ze zmianami  ) ,</w:t>
      </w:r>
      <w:r w:rsidRPr="00FD2BEA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Uchwały Nr XXVII/133/2016 Rady Gminy Chrzypsko Wielkie z dnia 27 października 2016 r w sprawie: określenia zasad nabycia, zbycia i obciążania nieruchomości oraz ich wydzierżawiania lub wynajmowania na czas oznaczony dłuższy niż trzy lata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     </w:t>
      </w:r>
      <w:r w:rsidRPr="00FD2BEA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lub na czas nieoznaczony</w:t>
      </w: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, w związku z art. 25 ust. 1 i 2 ustawy z dnia 21 sierpnia 1997 r. o gospodarce nieruchomościami (t. j.: Dz. U. z 2024 r., poz. 1145 z późniejszymi zmianami)</w:t>
      </w:r>
      <w:r w:rsidRPr="00FD2BEA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, </w:t>
      </w:r>
    </w:p>
    <w:p w14:paraId="4328D92F" w14:textId="77777777" w:rsidR="00FD2BEA" w:rsidRPr="00FD2BEA" w:rsidRDefault="00FD2BEA" w:rsidP="00FD2BEA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Rada Gminy Chrzypsko Wielkie uchwala, co następuje</w:t>
      </w:r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:</w:t>
      </w:r>
    </w:p>
    <w:p w14:paraId="1120C71B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  <w:t>§ 1.</w:t>
      </w:r>
    </w:p>
    <w:p w14:paraId="318300EB" w14:textId="0939E660" w:rsidR="00FD2BEA" w:rsidRPr="00FD2BEA" w:rsidRDefault="00FD2BEA" w:rsidP="00FD2BEA">
      <w:pPr>
        <w:spacing w:after="100" w:afterAutospacing="1" w:line="360" w:lineRule="auto"/>
        <w:contextualSpacing/>
        <w:jc w:val="both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1. Wyraża się zgodę na nabycie do zasobu Gminy Chrzypsko Wielkie nieruchomości oznaczonej          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        </w:t>
      </w: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w ewidencji gruntów i budynków działką nr 117/2 o pow. 0,0172 ha, położonej w miejscowości </w:t>
      </w:r>
      <w:r w:rsidR="00E51EDD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Chrzypsko Wielkie</w:t>
      </w: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, gmina Chrzypsko Wielkie.</w:t>
      </w:r>
    </w:p>
    <w:p w14:paraId="09C7145C" w14:textId="77777777" w:rsidR="00FD2BEA" w:rsidRPr="00FD2BEA" w:rsidRDefault="00FD2BEA" w:rsidP="00FD2BEA">
      <w:pPr>
        <w:spacing w:after="100" w:afterAutospacing="1" w:line="360" w:lineRule="auto"/>
        <w:contextualSpacing/>
        <w:jc w:val="both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2. Nieruchomość opisana w § </w:t>
      </w:r>
      <w:proofErr w:type="gramStart"/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1  ust.</w:t>
      </w:r>
      <w:proofErr w:type="gramEnd"/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1 stanowi własność osoby fizycznej.</w:t>
      </w:r>
    </w:p>
    <w:p w14:paraId="3564D0DC" w14:textId="3A662BEE" w:rsidR="00FD2BEA" w:rsidRPr="00FD2BEA" w:rsidRDefault="00FD2BEA" w:rsidP="00FD2BEA">
      <w:pPr>
        <w:spacing w:after="200" w:line="25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3. </w:t>
      </w:r>
      <w:r w:rsidRPr="00FD2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Wartość rynkowa nieruchomości opisanej w §1 ust. 1 została oszacowana przez uprawnionego rzeczoznawcę majątkowego na podstawie operatu szacunkowego z dnia 30 listopada 2025 r.      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</w:t>
      </w:r>
      <w:r w:rsidRPr="00FD2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 którym wartość nieruchomości została określona na kwotę: 6.318,00 zł. netto.</w:t>
      </w:r>
    </w:p>
    <w:p w14:paraId="77AD4DAD" w14:textId="28C5E7A6" w:rsidR="00FD2BEA" w:rsidRPr="00FD2BEA" w:rsidRDefault="00FD2BEA" w:rsidP="00FD2BEA">
      <w:pPr>
        <w:spacing w:after="200" w:line="25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D2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Dostawa przedmiotowej nieruchomości nie będzie podlegała opodatkowaniu podatkiem           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</w:t>
      </w:r>
      <w:r w:rsidRPr="00FD2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od towarów i usług, gdyż podmiot dokonujący dostawy nie będzie występował w charakterze podatnika podatku od towarów i usług w rozumieniu art. 15 ust. 1 ustawy z dnia 11 marca 2004 r.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</w:t>
      </w:r>
      <w:r w:rsidRPr="00FD2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 podatku od towarów i usług (t.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D2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j.: Dz.U. z 2025 r., poz. 775 ze zm.)</w:t>
      </w:r>
    </w:p>
    <w:p w14:paraId="4E89EA2C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kern w:val="0"/>
          <w:lang w:eastAsia="pl-PL"/>
          <w14:ligatures w14:val="none"/>
        </w:rPr>
        <w:t>§ 2</w:t>
      </w:r>
    </w:p>
    <w:p w14:paraId="1BE96B6F" w14:textId="2199EA80" w:rsidR="00FD2BEA" w:rsidRPr="00FD2BEA" w:rsidRDefault="00FD2BEA" w:rsidP="00FD2BEA">
      <w:pPr>
        <w:spacing w:after="0" w:line="360" w:lineRule="auto"/>
        <w:jc w:val="both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Nabywana nieruchomość ma istotne znaczenie dla gospodarki Gminy i przeznaczona zostanie </w:t>
      </w:r>
      <w:r w:rsidRPr="00FD2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na cele związane z zadaniami własnymi Gminy polegającymi na poszerzeniu drogi gminnej, oznaczonej działką nr 110. </w:t>
      </w:r>
    </w:p>
    <w:p w14:paraId="64CB45CF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kern w:val="0"/>
          <w:lang w:eastAsia="pl-PL"/>
          <w14:ligatures w14:val="none"/>
        </w:rPr>
        <w:t>§ 3</w:t>
      </w:r>
    </w:p>
    <w:p w14:paraId="6541F0C9" w14:textId="77777777" w:rsidR="00FD2BEA" w:rsidRPr="00FD2BEA" w:rsidRDefault="00FD2BEA" w:rsidP="00FD2BEA">
      <w:pPr>
        <w:spacing w:after="0" w:line="360" w:lineRule="auto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Wykonanie uchwały powierza się Wójtowi Gminy Chrzypsko Wielkie.</w:t>
      </w:r>
    </w:p>
    <w:p w14:paraId="2DBF4003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/>
          <w:kern w:val="0"/>
          <w:lang w:eastAsia="pl-PL"/>
          <w14:ligatures w14:val="none"/>
        </w:rPr>
        <w:t>§ 4</w:t>
      </w:r>
    </w:p>
    <w:p w14:paraId="1D0789A2" w14:textId="77777777" w:rsidR="00FD2BEA" w:rsidRPr="00FD2BEA" w:rsidRDefault="00FD2BEA" w:rsidP="00FD2BEA">
      <w:pPr>
        <w:spacing w:after="0" w:line="360" w:lineRule="auto"/>
        <w:jc w:val="both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2BEA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Uchwała wchodzi w życie z dniem podjęcia.</w:t>
      </w:r>
    </w:p>
    <w:p w14:paraId="4537DDD3" w14:textId="77777777" w:rsidR="00FD2BEA" w:rsidRPr="00FD2BEA" w:rsidRDefault="00FD2BEA" w:rsidP="00FD2BEA">
      <w:pPr>
        <w:spacing w:after="200" w:line="360" w:lineRule="auto"/>
        <w:contextualSpacing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</w:p>
    <w:p w14:paraId="0B45B68E" w14:textId="77777777" w:rsidR="00FD2BEA" w:rsidRPr="00FD2BEA" w:rsidRDefault="00FD2BEA" w:rsidP="00FD2BEA">
      <w:pPr>
        <w:spacing w:after="200" w:line="360" w:lineRule="auto"/>
        <w:contextualSpacing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</w:p>
    <w:p w14:paraId="0C792355" w14:textId="77777777" w:rsidR="00FD2BEA" w:rsidRPr="00FD2BEA" w:rsidRDefault="00FD2BEA" w:rsidP="00FD2BEA">
      <w:pPr>
        <w:spacing w:after="200" w:line="360" w:lineRule="auto"/>
        <w:contextualSpacing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</w:p>
    <w:p w14:paraId="1E4D1AC5" w14:textId="77777777" w:rsidR="00FD2BEA" w:rsidRPr="00FD2BEA" w:rsidRDefault="00FD2BEA" w:rsidP="00FD2BEA">
      <w:pPr>
        <w:spacing w:after="200" w:line="360" w:lineRule="auto"/>
        <w:contextualSpacing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lastRenderedPageBreak/>
        <w:t>Załącznik Nr 1</w:t>
      </w:r>
    </w:p>
    <w:p w14:paraId="0F08B576" w14:textId="77777777" w:rsidR="00FD2BEA" w:rsidRPr="00FD2BEA" w:rsidRDefault="00FD2BEA" w:rsidP="00FD2BEA">
      <w:pPr>
        <w:spacing w:after="200" w:line="360" w:lineRule="auto"/>
        <w:contextualSpacing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do Uchwały Nr</w:t>
      </w:r>
      <w:proofErr w:type="gramStart"/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 xml:space="preserve"> ….</w:t>
      </w:r>
      <w:proofErr w:type="gramEnd"/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/…/2025</w:t>
      </w:r>
    </w:p>
    <w:p w14:paraId="5C2624B1" w14:textId="77777777" w:rsidR="00FD2BEA" w:rsidRPr="00FD2BEA" w:rsidRDefault="00FD2BEA" w:rsidP="00FD2BEA">
      <w:pPr>
        <w:spacing w:after="200" w:line="360" w:lineRule="auto"/>
        <w:contextualSpacing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Rady Gminy Chrzypsko Wielkie</w:t>
      </w:r>
    </w:p>
    <w:p w14:paraId="3E5A7650" w14:textId="77777777" w:rsidR="00FD2BEA" w:rsidRPr="00FD2BEA" w:rsidRDefault="00FD2BEA" w:rsidP="00FD2BEA">
      <w:pPr>
        <w:spacing w:after="200" w:line="360" w:lineRule="auto"/>
        <w:contextualSpacing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z dnia……………………</w:t>
      </w:r>
      <w:proofErr w:type="gramStart"/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FD2BEA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2025 r.</w:t>
      </w:r>
    </w:p>
    <w:p w14:paraId="2F79B700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6B6E4FF7" w14:textId="77777777" w:rsidR="00FD2BEA" w:rsidRPr="00FD2BEA" w:rsidRDefault="00FD2BEA" w:rsidP="00FD2BEA">
      <w:pPr>
        <w:spacing w:after="0" w:line="360" w:lineRule="auto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040B9CC3" w14:textId="77777777" w:rsidR="00FD2BEA" w:rsidRDefault="00FD2BEA" w:rsidP="00FD2BEA">
      <w:pPr>
        <w:pStyle w:val="NormalnyWeb"/>
      </w:pPr>
      <w:r>
        <w:rPr>
          <w:noProof/>
        </w:rPr>
        <w:drawing>
          <wp:inline distT="0" distB="0" distL="0" distR="0" wp14:anchorId="4C898A4E" wp14:editId="123E1A70">
            <wp:extent cx="6545703" cy="365760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94" cy="366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B630" w14:textId="5E466BC1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23A001DE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4C745E7E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2759E523" w14:textId="77777777" w:rsidR="00FD2BEA" w:rsidRPr="00FD2BEA" w:rsidRDefault="00FD2BEA" w:rsidP="00FD2BEA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FD2B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0FC5" wp14:editId="6F7AC212">
                <wp:simplePos x="0" y="0"/>
                <wp:positionH relativeFrom="column">
                  <wp:posOffset>-147320</wp:posOffset>
                </wp:positionH>
                <wp:positionV relativeFrom="paragraph">
                  <wp:posOffset>280035</wp:posOffset>
                </wp:positionV>
                <wp:extent cx="295275" cy="238125"/>
                <wp:effectExtent l="0" t="0" r="28575" b="28575"/>
                <wp:wrapNone/>
                <wp:docPr id="5716655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C99E" id="Prostokąt 2" o:spid="_x0000_s1026" style="position:absolute;margin-left:-11.6pt;margin-top:22.05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" fillcolor="window" strokecolor="#385d8a" strokeweight="2pt"/>
            </w:pict>
          </mc:Fallback>
        </mc:AlternateContent>
      </w:r>
    </w:p>
    <w:p w14:paraId="3EB82FA1" w14:textId="260E283A" w:rsidR="00FD2BEA" w:rsidRPr="00FD2BEA" w:rsidRDefault="00FD2BEA" w:rsidP="00FD2BEA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FD2BEA">
        <w:rPr>
          <w:rFonts w:ascii="Calibri" w:eastAsia="Calibri" w:hAnsi="Calibri" w:cs="Times New Roman"/>
          <w:kern w:val="0"/>
          <w14:ligatures w14:val="none"/>
        </w:rPr>
        <w:t xml:space="preserve">     - nabywana nieruchomość dz. nr 117/2, obręb Chrzypsko Wielkie, gmina Chrzypsko Wielkie.</w:t>
      </w:r>
    </w:p>
    <w:p w14:paraId="3B080B01" w14:textId="77777777" w:rsidR="00FD2BEA" w:rsidRPr="00FD2BEA" w:rsidRDefault="00FD2BEA" w:rsidP="00FD2BEA">
      <w:pPr>
        <w:spacing w:after="0" w:line="360" w:lineRule="auto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3E9B0532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5C233537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4DBD67F4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7649E7D6" w14:textId="77777777" w:rsidR="00FD2BEA" w:rsidRPr="00FD2BEA" w:rsidRDefault="00FD2BEA" w:rsidP="00FD2BEA">
      <w:pPr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</w:p>
    <w:p w14:paraId="0C4FE1AD" w14:textId="77777777" w:rsidR="00FD2BEA" w:rsidRPr="00E51EDD" w:rsidRDefault="00FD2BEA" w:rsidP="00FD2BEA">
      <w:pPr>
        <w:spacing w:after="0" w:line="360" w:lineRule="auto"/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</w:pPr>
    </w:p>
    <w:p w14:paraId="6F9150BC" w14:textId="77777777" w:rsidR="00FD2BEA" w:rsidRPr="00E51EDD" w:rsidRDefault="00FD2BEA" w:rsidP="00FD2BEA">
      <w:pPr>
        <w:spacing w:after="0" w:line="360" w:lineRule="auto"/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</w:pPr>
    </w:p>
    <w:p w14:paraId="6C5F06F7" w14:textId="0D47A5DA" w:rsidR="00FD2BEA" w:rsidRPr="00E51EDD" w:rsidRDefault="00FD2BEA" w:rsidP="00E51EDD">
      <w:pPr>
        <w:spacing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51EDD">
        <w:rPr>
          <w:rFonts w:ascii="Calibri" w:eastAsia="Calibri" w:hAnsi="Calibri" w:cs="Times New Roman"/>
          <w:kern w:val="0"/>
          <w14:ligatures w14:val="none"/>
        </w:rPr>
        <w:t>Uzasadnienie</w:t>
      </w:r>
    </w:p>
    <w:p w14:paraId="28B636BE" w14:textId="77777777" w:rsidR="009212D4" w:rsidRPr="00E51EDD" w:rsidRDefault="009212D4" w:rsidP="009212D4">
      <w:p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>Przedmiotem niniejszej uchwały jest wyrażenie zgody na nabycie do gminnego zasobu nieruchomości gruntowej, oznaczonej w ewidencji gruntów i budynków jako działka nr 117/2 o powierzchni 0,0172 ha. Nieruchomość ta stanowi własność osoby fizycznej.</w:t>
      </w:r>
    </w:p>
    <w:p w14:paraId="715EE3AC" w14:textId="78052AD3" w:rsidR="009212D4" w:rsidRPr="00E51EDD" w:rsidRDefault="009212D4" w:rsidP="009212D4">
      <w:p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 xml:space="preserve">Działka nr 117/2 przylega bezpośrednio do działki nr 110, stanowiącej drogę gminną </w:t>
      </w:r>
      <w:r w:rsidR="00E51EDD">
        <w:rPr>
          <w:rFonts w:ascii="Calibri" w:hAnsi="Calibri" w:cs="Calibri"/>
        </w:rPr>
        <w:t xml:space="preserve">                </w:t>
      </w:r>
      <w:proofErr w:type="gramStart"/>
      <w:r w:rsidR="00E51EDD">
        <w:rPr>
          <w:rFonts w:ascii="Calibri" w:hAnsi="Calibri" w:cs="Calibri"/>
        </w:rPr>
        <w:t xml:space="preserve">   </w:t>
      </w:r>
      <w:r w:rsidRPr="00E51EDD">
        <w:rPr>
          <w:rFonts w:ascii="Calibri" w:hAnsi="Calibri" w:cs="Calibri"/>
        </w:rPr>
        <w:t>(</w:t>
      </w:r>
      <w:proofErr w:type="gramEnd"/>
      <w:r w:rsidRPr="00E51EDD">
        <w:rPr>
          <w:rFonts w:ascii="Calibri" w:hAnsi="Calibri" w:cs="Calibri"/>
        </w:rPr>
        <w:t>ul. Polna). Nabycie przedmiotowego gruntu jest niezbędne do realizacji zadań własnych Gminy w zakresie gminnych dróg, ulic, mostów i placów oraz organizacji ruchu drogowego. Głównym celem transakcji jest poszerzenie pasa drogowego drogi gminnej nr 110.</w:t>
      </w:r>
    </w:p>
    <w:p w14:paraId="605136B7" w14:textId="2A94B723" w:rsidR="009212D4" w:rsidRPr="00E51EDD" w:rsidRDefault="009212D4" w:rsidP="009212D4">
      <w:p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>Obecne parametry drogi gminnej nr 110 na tym odcinku wymagają korekty w celu zapewnienia odpowiednich standardów technicznych oraz bezpieczeństwa użytkowników. Przejęcie wydzielonej części nieruchomości (działki 117/2) pozwoli na:</w:t>
      </w:r>
    </w:p>
    <w:p w14:paraId="26AD06CA" w14:textId="0C280E34" w:rsidR="009212D4" w:rsidRPr="00E51EDD" w:rsidRDefault="009212D4" w:rsidP="009212D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>Poszerzenie pasa drogowego do szerokości umożliwiającej bezpieczne mijanie się pojazdów oraz ewentualną budowę lub modernizację infrastruktury towarzyszącej</w:t>
      </w:r>
      <w:r w:rsidR="00E51EDD">
        <w:rPr>
          <w:rFonts w:ascii="Calibri" w:hAnsi="Calibri" w:cs="Calibri"/>
        </w:rPr>
        <w:t xml:space="preserve"> </w:t>
      </w:r>
      <w:proofErr w:type="gramStart"/>
      <w:r w:rsidR="00E51EDD">
        <w:rPr>
          <w:rFonts w:ascii="Calibri" w:hAnsi="Calibri" w:cs="Calibri"/>
        </w:rPr>
        <w:t xml:space="preserve">  </w:t>
      </w:r>
      <w:r w:rsidRPr="00E51EDD">
        <w:rPr>
          <w:rFonts w:ascii="Calibri" w:hAnsi="Calibri" w:cs="Calibri"/>
        </w:rPr>
        <w:t xml:space="preserve"> (</w:t>
      </w:r>
      <w:proofErr w:type="gramEnd"/>
      <w:r w:rsidRPr="00E51EDD">
        <w:rPr>
          <w:rFonts w:ascii="Calibri" w:hAnsi="Calibri" w:cs="Calibri"/>
        </w:rPr>
        <w:t>np. pobocza, odwodnienie).</w:t>
      </w:r>
    </w:p>
    <w:p w14:paraId="56EA33F8" w14:textId="44A1D07A" w:rsidR="009212D4" w:rsidRPr="00E51EDD" w:rsidRDefault="009212D4" w:rsidP="009212D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 xml:space="preserve">Uregulowanie stanu prawnego nieruchomości w granicach faktycznego </w:t>
      </w:r>
      <w:r w:rsidR="00E51EDD">
        <w:rPr>
          <w:rFonts w:ascii="Calibri" w:hAnsi="Calibri" w:cs="Calibri"/>
        </w:rPr>
        <w:t xml:space="preserve">                               </w:t>
      </w:r>
      <w:r w:rsidRPr="00E51EDD">
        <w:rPr>
          <w:rFonts w:ascii="Calibri" w:hAnsi="Calibri" w:cs="Calibri"/>
        </w:rPr>
        <w:t>lub planowanego przebiegu drogi.</w:t>
      </w:r>
    </w:p>
    <w:p w14:paraId="71D8A0F5" w14:textId="77777777" w:rsidR="009212D4" w:rsidRPr="00E51EDD" w:rsidRDefault="009212D4" w:rsidP="009212D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>Poprawę płynności ruchu i bezpieczeństwa, co stanowi realizację zbiorowych potrzeb wspólnoty samorządowej.</w:t>
      </w:r>
    </w:p>
    <w:p w14:paraId="1EA3DE7A" w14:textId="58B209F1" w:rsidR="009212D4" w:rsidRPr="00E51EDD" w:rsidRDefault="009212D4" w:rsidP="009212D4">
      <w:p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 xml:space="preserve">Nieruchomość ma istotne znaczenie dla gospodarki Gminy, a jej nabycie wpisuje się </w:t>
      </w:r>
      <w:r w:rsidR="00E51EDD">
        <w:rPr>
          <w:rFonts w:ascii="Calibri" w:hAnsi="Calibri" w:cs="Calibri"/>
        </w:rPr>
        <w:t xml:space="preserve">                        </w:t>
      </w:r>
      <w:r w:rsidRPr="00E51EDD">
        <w:rPr>
          <w:rFonts w:ascii="Calibri" w:hAnsi="Calibri" w:cs="Calibri"/>
        </w:rPr>
        <w:t>w długofalową strategię modernizacji układu komunikacyjnego na terenie miejscowości.</w:t>
      </w:r>
    </w:p>
    <w:p w14:paraId="0F9AB162" w14:textId="26428851" w:rsidR="009212D4" w:rsidRPr="00E51EDD" w:rsidRDefault="009212D4" w:rsidP="009212D4">
      <w:p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>Wartość rynkowa nieruchomości została określona przez uprawnionego rzeczoznawcę majątkowego w operacie szacunkowym z dnia 30 listopada 2025 r. na kwotę 6 318,00 zł netto. Transakcja nie będzie obciążona podatkiem VAT, z uwagi na fakt, że zbywca nie występuje w charakterze podatnika podatku od towarów i usług. Środki na ten cel zostały zabezpieczone w budżecie Gminy Chrzypsko Wielkie.</w:t>
      </w:r>
    </w:p>
    <w:p w14:paraId="217EC5A5" w14:textId="46BA31C4" w:rsidR="00FD2BEA" w:rsidRPr="00E51EDD" w:rsidRDefault="009212D4" w:rsidP="009212D4">
      <w:pPr>
        <w:jc w:val="both"/>
        <w:rPr>
          <w:rFonts w:ascii="Calibri" w:hAnsi="Calibri" w:cs="Calibri"/>
        </w:rPr>
      </w:pPr>
      <w:r w:rsidRPr="00E51EDD">
        <w:rPr>
          <w:rFonts w:ascii="Calibri" w:hAnsi="Calibri" w:cs="Calibri"/>
        </w:rPr>
        <w:t>Biorąc powyższe pod uwagę, podjęcie uchwały jest w pełni uzasadnione.</w:t>
      </w:r>
    </w:p>
    <w:sectPr w:rsidR="00FD2BEA" w:rsidRPr="00E5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909"/>
    <w:multiLevelType w:val="multilevel"/>
    <w:tmpl w:val="34DE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13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EA"/>
    <w:rsid w:val="000377DE"/>
    <w:rsid w:val="003A2826"/>
    <w:rsid w:val="0047727E"/>
    <w:rsid w:val="00784BB1"/>
    <w:rsid w:val="00806764"/>
    <w:rsid w:val="009212D4"/>
    <w:rsid w:val="00A80801"/>
    <w:rsid w:val="00A854E7"/>
    <w:rsid w:val="00E51EDD"/>
    <w:rsid w:val="00F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1711"/>
  <w15:chartTrackingRefBased/>
  <w15:docId w15:val="{16B1E2B4-0538-430A-B527-552DFD1C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B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B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B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B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BE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D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Smura</dc:creator>
  <cp:keywords/>
  <dc:description/>
  <cp:lastModifiedBy>Marietta Smura</cp:lastModifiedBy>
  <cp:revision>2</cp:revision>
  <dcterms:created xsi:type="dcterms:W3CDTF">2025-12-10T10:10:00Z</dcterms:created>
  <dcterms:modified xsi:type="dcterms:W3CDTF">2025-12-10T10:10:00Z</dcterms:modified>
</cp:coreProperties>
</file>