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886F" w14:textId="5E166205" w:rsidR="002F7E1D" w:rsidRPr="002F7E1D" w:rsidRDefault="002F7E1D" w:rsidP="002F7E1D">
      <w:pPr>
        <w:jc w:val="center"/>
        <w:rPr>
          <w:b/>
          <w:bCs/>
        </w:rPr>
      </w:pPr>
      <w:r w:rsidRPr="002F7E1D">
        <w:rPr>
          <w:b/>
          <w:bCs/>
        </w:rPr>
        <w:t>UCHWAŁA NR</w:t>
      </w:r>
    </w:p>
    <w:p w14:paraId="16C803C9" w14:textId="1BBB4E8F" w:rsidR="002F7E1D" w:rsidRPr="002F7E1D" w:rsidRDefault="002F7E1D" w:rsidP="002F7E1D">
      <w:pPr>
        <w:jc w:val="center"/>
      </w:pPr>
      <w:r w:rsidRPr="002F7E1D">
        <w:rPr>
          <w:b/>
          <w:bCs/>
        </w:rPr>
        <w:t>Rady Gminy Chrzypsko Wielkie</w:t>
      </w:r>
    </w:p>
    <w:p w14:paraId="1245FA5B" w14:textId="6437C194" w:rsidR="002F7E1D" w:rsidRPr="002F7E1D" w:rsidRDefault="002F7E1D" w:rsidP="002F7E1D">
      <w:pPr>
        <w:jc w:val="center"/>
        <w:rPr>
          <w:b/>
          <w:bCs/>
        </w:rPr>
      </w:pPr>
      <w:r w:rsidRPr="002F7E1D">
        <w:t>z dnia 07 pa</w:t>
      </w:r>
      <w:r>
        <w:t>ź</w:t>
      </w:r>
      <w:r w:rsidRPr="002F7E1D">
        <w:t>dziernika 2025 roku</w:t>
      </w:r>
    </w:p>
    <w:p w14:paraId="21A241B6" w14:textId="77777777" w:rsidR="002F7E1D" w:rsidRPr="002F7E1D" w:rsidRDefault="002F7E1D" w:rsidP="002F7E1D">
      <w:pPr>
        <w:rPr>
          <w:b/>
          <w:bCs/>
        </w:rPr>
      </w:pPr>
    </w:p>
    <w:p w14:paraId="68BFB5FC" w14:textId="77777777" w:rsidR="002F7E1D" w:rsidRPr="002F7E1D" w:rsidRDefault="002F7E1D" w:rsidP="002F7E1D">
      <w:pPr>
        <w:rPr>
          <w:b/>
          <w:bCs/>
        </w:rPr>
      </w:pPr>
    </w:p>
    <w:p w14:paraId="1DB580B5" w14:textId="77777777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 xml:space="preserve">w sprawie </w:t>
      </w:r>
      <w:r w:rsidRPr="002F7E1D">
        <w:rPr>
          <w:b/>
          <w:bCs/>
          <w:u w:val="single"/>
        </w:rPr>
        <w:t>zmian do uchwały budżetowej Gminy Chrzypsko Wielkie na 2025 r.</w:t>
      </w:r>
    </w:p>
    <w:p w14:paraId="57175268" w14:textId="77777777" w:rsidR="002F7E1D" w:rsidRPr="002F7E1D" w:rsidRDefault="002F7E1D" w:rsidP="002F7E1D">
      <w:pPr>
        <w:rPr>
          <w:b/>
          <w:bCs/>
        </w:rPr>
      </w:pPr>
    </w:p>
    <w:p w14:paraId="34C13187" w14:textId="6A4F053A" w:rsidR="002F7E1D" w:rsidRPr="002F7E1D" w:rsidRDefault="002F7E1D" w:rsidP="002F7E1D">
      <w:r w:rsidRPr="002F7E1D">
        <w:t>Na podstawie art.18 ust. 2 pkt 4, pkt 9 lit. d) , pkt 10 ustawy z dnia 8 marca 1990 roku o samorządzie gminnym (Dz.U. z 2025 r., poz.1153), art. 212, 214 pkt 1 i 2, 215, 222, 235-237, 239, 258, 264 ust.2,3 i 4 ustawy z dnia 27 sierpnia 2009 roku o finansach publicznych (Dz. U. z 2024 r., poz.1530 ze zm.), art.111 pkt 1ustawy z dnia 12 marca 2022r. o pomocy obywatelom Ukrainy w związku z konfliktem zbrojnym na terenie tego państwa (Dz.U. z 2025, poz.</w:t>
      </w:r>
      <w:r w:rsidR="00261085">
        <w:t>1301</w:t>
      </w:r>
      <w:r w:rsidRPr="002F7E1D">
        <w:t xml:space="preserve"> z późn. zm.) </w:t>
      </w:r>
    </w:p>
    <w:p w14:paraId="7295E866" w14:textId="77777777" w:rsidR="002F7E1D" w:rsidRPr="002F7E1D" w:rsidRDefault="002F7E1D" w:rsidP="002F7E1D"/>
    <w:p w14:paraId="7C018185" w14:textId="77777777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Rada Gminy Chrzypsko Wielkie uchwala, co następuje:</w:t>
      </w:r>
    </w:p>
    <w:p w14:paraId="60D2BDE1" w14:textId="77777777" w:rsidR="002F7E1D" w:rsidRPr="002F7E1D" w:rsidRDefault="002F7E1D" w:rsidP="002F7E1D"/>
    <w:p w14:paraId="0FCB569B" w14:textId="77777777" w:rsidR="002F7E1D" w:rsidRPr="002F7E1D" w:rsidRDefault="002F7E1D" w:rsidP="001C5D6F">
      <w:pPr>
        <w:jc w:val="center"/>
        <w:rPr>
          <w:b/>
          <w:bCs/>
        </w:rPr>
      </w:pPr>
      <w:r w:rsidRPr="002F7E1D">
        <w:rPr>
          <w:b/>
          <w:bCs/>
        </w:rPr>
        <w:t>§ 1</w:t>
      </w:r>
    </w:p>
    <w:p w14:paraId="06C62113" w14:textId="4A0A4280" w:rsidR="002F7E1D" w:rsidRPr="002F7E1D" w:rsidRDefault="002F7E1D" w:rsidP="002F7E1D">
      <w:r w:rsidRPr="002F7E1D">
        <w:t>Uchwałę budżetową nr IX/63/2024 z dnia 20.12.2024 r. Rady Gminy Chrzypsko Wielkie zmienianą:</w:t>
      </w:r>
    </w:p>
    <w:p w14:paraId="79EF822F" w14:textId="77777777" w:rsidR="002F7E1D" w:rsidRPr="002F7E1D" w:rsidRDefault="002F7E1D" w:rsidP="002F7E1D">
      <w:r w:rsidRPr="002F7E1D">
        <w:t>- Uchwałą nr X/68/2025 Rady Gminy Chrzypsko Wielkie z dnia 16 stycznia 2025 r.</w:t>
      </w:r>
    </w:p>
    <w:p w14:paraId="74622C53" w14:textId="77777777" w:rsidR="002F7E1D" w:rsidRPr="002F7E1D" w:rsidRDefault="002F7E1D" w:rsidP="002F7E1D">
      <w:r w:rsidRPr="002F7E1D">
        <w:t>- Zarządzeniem nr 10/2025 Wójta Gminy Chrzypsko Wielkie z dnia 30 stycznia 2025 r.</w:t>
      </w:r>
    </w:p>
    <w:p w14:paraId="754B51AD" w14:textId="77777777" w:rsidR="002F7E1D" w:rsidRPr="002F7E1D" w:rsidRDefault="002F7E1D" w:rsidP="002F7E1D">
      <w:r w:rsidRPr="002F7E1D">
        <w:t>- Zarządzeniem nr 14/2025 Wójta Gminy Chrzypsko Wielkie z dnia 25 lutego 2025 r.</w:t>
      </w:r>
    </w:p>
    <w:p w14:paraId="65895ED8" w14:textId="77777777" w:rsidR="002F7E1D" w:rsidRPr="002F7E1D" w:rsidRDefault="002F7E1D" w:rsidP="002F7E1D">
      <w:r w:rsidRPr="002F7E1D">
        <w:t>- Uchwałą nr XI/75/2025 Rady Gminy Chrzypsko Wielkie z dnia 03 marca 2025 r.</w:t>
      </w:r>
    </w:p>
    <w:p w14:paraId="62086E31" w14:textId="77777777" w:rsidR="002F7E1D" w:rsidRPr="002F7E1D" w:rsidRDefault="002F7E1D" w:rsidP="002F7E1D">
      <w:r w:rsidRPr="002F7E1D">
        <w:t>- Zarządzeniem nr 20/2025 Wójta Gminy Chrzypsko Wielkie z dnia 27 marca 2025 r.</w:t>
      </w:r>
    </w:p>
    <w:p w14:paraId="787832F3" w14:textId="77777777" w:rsidR="002F7E1D" w:rsidRPr="002F7E1D" w:rsidRDefault="002F7E1D" w:rsidP="002F7E1D">
      <w:r w:rsidRPr="002F7E1D">
        <w:t>- Uchwałą nr XII/82/2025 Rady Gminy Chrzypsko Wielkie z dnia 14 kwietnia 2025 r.</w:t>
      </w:r>
    </w:p>
    <w:p w14:paraId="36479CB9" w14:textId="77777777" w:rsidR="002F7E1D" w:rsidRPr="002F7E1D" w:rsidRDefault="002F7E1D" w:rsidP="002F7E1D">
      <w:r w:rsidRPr="002F7E1D">
        <w:t>- Zarządzeniem nr 23/2025 Wójta Gminy Chrzypsko Wielkie z dnia 18 kwietnia 2025 r.</w:t>
      </w:r>
    </w:p>
    <w:p w14:paraId="74543634" w14:textId="77777777" w:rsidR="002F7E1D" w:rsidRPr="002F7E1D" w:rsidRDefault="002F7E1D" w:rsidP="002F7E1D">
      <w:r w:rsidRPr="002F7E1D">
        <w:t>- Uchwałą nr XIII/89/2025 Rady Gminy Chrzypsko Wielkie z dnia 12 maja 2025 r.</w:t>
      </w:r>
    </w:p>
    <w:p w14:paraId="5DB0504A" w14:textId="77777777" w:rsidR="002F7E1D" w:rsidRPr="002F7E1D" w:rsidRDefault="002F7E1D" w:rsidP="002F7E1D">
      <w:r w:rsidRPr="002F7E1D">
        <w:t>- Zarządzeniem nr 27/2025 Wójta Gminy Chrzypsko Wielkie z dnia 15 maja 2025 r.</w:t>
      </w:r>
    </w:p>
    <w:p w14:paraId="50051A32" w14:textId="77777777" w:rsidR="002F7E1D" w:rsidRPr="002F7E1D" w:rsidRDefault="002F7E1D" w:rsidP="002F7E1D">
      <w:r w:rsidRPr="002F7E1D">
        <w:t>- Zarządzeniem nr 28/2025 Wójta Gminy Chrzypsko Wielkie z dnia 20 maja 2025 r.</w:t>
      </w:r>
    </w:p>
    <w:p w14:paraId="6ECADEE8" w14:textId="77777777" w:rsidR="002F7E1D" w:rsidRPr="002F7E1D" w:rsidRDefault="002F7E1D" w:rsidP="002F7E1D">
      <w:r w:rsidRPr="002F7E1D">
        <w:t>- Zarządzeniem nr 29/2025 Wójta Gminy Chrzypsko Wielkie z dnia 27 maja 2025 r.</w:t>
      </w:r>
    </w:p>
    <w:p w14:paraId="77D655F3" w14:textId="77777777" w:rsidR="002F7E1D" w:rsidRPr="002F7E1D" w:rsidRDefault="002F7E1D" w:rsidP="002F7E1D">
      <w:r w:rsidRPr="002F7E1D">
        <w:lastRenderedPageBreak/>
        <w:t>- Uchwałą nr XIV/93/2025 Rady Gminy Chrzypsko Wielkie z dnia 25 czerwca 2025 r.</w:t>
      </w:r>
    </w:p>
    <w:p w14:paraId="74AC4C3A" w14:textId="77777777" w:rsidR="002F7E1D" w:rsidRPr="002F7E1D" w:rsidRDefault="002F7E1D" w:rsidP="002F7E1D">
      <w:r w:rsidRPr="002F7E1D">
        <w:t>- Zarządzeniem nr 32/2025 Wójta Gminy Chrzypsko Wielkie z dnia 27 czerwca 2025 r.</w:t>
      </w:r>
    </w:p>
    <w:p w14:paraId="10F53E24" w14:textId="77777777" w:rsidR="002F7E1D" w:rsidRPr="002F7E1D" w:rsidRDefault="002F7E1D" w:rsidP="002F7E1D">
      <w:r w:rsidRPr="002F7E1D">
        <w:t>- Zarządzeniem nr 35/2025 Wójta Gminy Chrzypsko Wielkie z dnia 29 lipca 2025 r.</w:t>
      </w:r>
    </w:p>
    <w:p w14:paraId="2B5DA24D" w14:textId="77777777" w:rsidR="002F7E1D" w:rsidRPr="002F7E1D" w:rsidRDefault="002F7E1D" w:rsidP="002F7E1D">
      <w:r w:rsidRPr="002F7E1D">
        <w:t>- Uchwałą nr XV/100/2025 Rady Gminy Chrzypsko Wielkie z dnia 06 sierpnia 2025 r.</w:t>
      </w:r>
    </w:p>
    <w:p w14:paraId="422838CB" w14:textId="77777777" w:rsidR="002F7E1D" w:rsidRPr="002F7E1D" w:rsidRDefault="002F7E1D" w:rsidP="002F7E1D">
      <w:r w:rsidRPr="002F7E1D">
        <w:t>- Zarządzeniem nr 40/2025 Wójta Gminy Chrzypsko Wielkie z dnia 20 sierpnia 2025 r.</w:t>
      </w:r>
    </w:p>
    <w:p w14:paraId="1C178EE7" w14:textId="77777777" w:rsidR="002F7E1D" w:rsidRPr="002F7E1D" w:rsidRDefault="002F7E1D" w:rsidP="002F7E1D">
      <w:r w:rsidRPr="002F7E1D">
        <w:t>- Zarządzeniem nr 41/2025 Wójta Gminy Chrzypsko Wielkie z dnia 28 sierpnia 2025 r.</w:t>
      </w:r>
    </w:p>
    <w:p w14:paraId="4ED1EE83" w14:textId="77777777" w:rsidR="002F7E1D" w:rsidRPr="002F7E1D" w:rsidRDefault="002F7E1D" w:rsidP="002F7E1D">
      <w:r w:rsidRPr="002F7E1D">
        <w:t>- Uchwałą nr XVI/104/2025 Rady Gminy Chrzypsko Wielkie z dnia 02 września 2025 r.</w:t>
      </w:r>
    </w:p>
    <w:p w14:paraId="66B7F313" w14:textId="77777777" w:rsidR="002F7E1D" w:rsidRPr="002F7E1D" w:rsidRDefault="002F7E1D" w:rsidP="002F7E1D">
      <w:r w:rsidRPr="002F7E1D">
        <w:t>- Zarządzeniem nr 42/2025 Wójta Gminy Chrzypsko Wielkie z dnia 26 września 2025 r.</w:t>
      </w:r>
    </w:p>
    <w:p w14:paraId="39F517CA" w14:textId="77777777" w:rsidR="002F7E1D" w:rsidRPr="002F7E1D" w:rsidRDefault="002F7E1D" w:rsidP="002F7E1D">
      <w:r w:rsidRPr="002F7E1D">
        <w:t>zmienia się w ten sposób, że:</w:t>
      </w:r>
    </w:p>
    <w:p w14:paraId="0A9E6BD7" w14:textId="77777777" w:rsidR="002F7E1D" w:rsidRPr="002F7E1D" w:rsidRDefault="002F7E1D" w:rsidP="002F7E1D"/>
    <w:p w14:paraId="7A9BC735" w14:textId="77777777" w:rsidR="002F7E1D" w:rsidRPr="002F7E1D" w:rsidRDefault="002F7E1D" w:rsidP="002F7E1D"/>
    <w:p w14:paraId="45362D9F" w14:textId="06A60C62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1.  §1 ust. 1 Uchwały budżetowej otrzymuje nowe następujące brzmienie:</w:t>
      </w:r>
    </w:p>
    <w:p w14:paraId="4A80FFDB" w14:textId="77777777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„§ 1</w:t>
      </w:r>
    </w:p>
    <w:p w14:paraId="51E45F41" w14:textId="77777777" w:rsidR="002F7E1D" w:rsidRPr="002F7E1D" w:rsidRDefault="002F7E1D" w:rsidP="002F7E1D">
      <w:r w:rsidRPr="002F7E1D">
        <w:rPr>
          <w:b/>
          <w:bCs/>
        </w:rPr>
        <w:t xml:space="preserve">1. </w:t>
      </w:r>
      <w:r w:rsidRPr="002F7E1D">
        <w:t>Ustala się łączną kwotę dochodów budżetu Gminy w wysokości 27 438 949,23 zł, z tego:</w:t>
      </w:r>
    </w:p>
    <w:p w14:paraId="412733A1" w14:textId="77777777" w:rsidR="002F7E1D" w:rsidRPr="002F7E1D" w:rsidRDefault="002F7E1D" w:rsidP="002F7E1D">
      <w:r w:rsidRPr="002F7E1D">
        <w:tab/>
        <w:t>1) dochody bieżące – 24 408 331,82 zł,</w:t>
      </w:r>
    </w:p>
    <w:p w14:paraId="17F47A5D" w14:textId="77777777" w:rsidR="002F7E1D" w:rsidRPr="002F7E1D" w:rsidRDefault="002F7E1D" w:rsidP="002F7E1D">
      <w:r w:rsidRPr="002F7E1D">
        <w:tab/>
        <w:t>2) dochody majątkowe –  3 030 617,41 zł,</w:t>
      </w:r>
    </w:p>
    <w:p w14:paraId="1906F138" w14:textId="77777777" w:rsidR="002F7E1D" w:rsidRPr="002F7E1D" w:rsidRDefault="002F7E1D" w:rsidP="002F7E1D">
      <w:r w:rsidRPr="002F7E1D">
        <w:tab/>
        <w:t>zgodnie z załącznikiem nr 1.</w:t>
      </w:r>
    </w:p>
    <w:p w14:paraId="3A60A3FF" w14:textId="77777777" w:rsidR="002F7E1D" w:rsidRPr="002F7E1D" w:rsidRDefault="002F7E1D" w:rsidP="002F7E1D">
      <w:r w:rsidRPr="002F7E1D">
        <w:rPr>
          <w:b/>
          <w:bCs/>
        </w:rPr>
        <w:t xml:space="preserve">2. </w:t>
      </w:r>
      <w:r w:rsidRPr="002F7E1D">
        <w:t>W załączniku nr 1 do Uchwały budżetowej dokonuje się zmian jak w załączniku nr 1 do niniejszej uchwały.</w:t>
      </w:r>
    </w:p>
    <w:p w14:paraId="28803F63" w14:textId="77777777" w:rsidR="002F7E1D" w:rsidRPr="002F7E1D" w:rsidRDefault="002F7E1D" w:rsidP="002F7E1D"/>
    <w:p w14:paraId="5B0C72F5" w14:textId="2B35C3F3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 xml:space="preserve">     3. §2 ust.1 Uchwały budżetowej otrzymuje nowe następujące brzmienie:</w:t>
      </w:r>
    </w:p>
    <w:p w14:paraId="07A3117A" w14:textId="77777777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„§ 2</w:t>
      </w:r>
    </w:p>
    <w:p w14:paraId="15E21B16" w14:textId="77777777" w:rsidR="002F7E1D" w:rsidRPr="002F7E1D" w:rsidRDefault="002F7E1D" w:rsidP="002F7E1D">
      <w:r w:rsidRPr="002F7E1D">
        <w:t xml:space="preserve">  </w:t>
      </w:r>
      <w:r w:rsidRPr="002F7E1D">
        <w:rPr>
          <w:b/>
          <w:bCs/>
        </w:rPr>
        <w:t>1.</w:t>
      </w:r>
      <w:r w:rsidRPr="002F7E1D">
        <w:t xml:space="preserve"> Ustala się łączną kwotę wydatków budżetu Gminy w wysokości 30 141 406,09 zł, z tego:</w:t>
      </w:r>
    </w:p>
    <w:p w14:paraId="1E35E373" w14:textId="48AB0B88" w:rsidR="002F7E1D" w:rsidRPr="002F7E1D" w:rsidRDefault="002F7E1D" w:rsidP="002F7E1D">
      <w:r w:rsidRPr="002F7E1D">
        <w:tab/>
        <w:t>1) wydatki bieżące – 23 505 629,71 zł,</w:t>
      </w:r>
    </w:p>
    <w:p w14:paraId="14637F0F" w14:textId="77777777" w:rsidR="002F7E1D" w:rsidRPr="002F7E1D" w:rsidRDefault="002F7E1D" w:rsidP="002F7E1D">
      <w:r w:rsidRPr="002F7E1D">
        <w:tab/>
      </w:r>
      <w:r w:rsidRPr="002F7E1D">
        <w:tab/>
        <w:t>w tym:</w:t>
      </w:r>
    </w:p>
    <w:p w14:paraId="480E127A" w14:textId="64E63A78" w:rsidR="002F7E1D" w:rsidRPr="002F7E1D" w:rsidRDefault="002F7E1D" w:rsidP="002F7E1D">
      <w:r w:rsidRPr="002F7E1D">
        <w:t>a) wydatki jednostek budżetowych w kwocie 19 260 981,82 zł, w tym na:</w:t>
      </w:r>
    </w:p>
    <w:p w14:paraId="5EE7BCB8" w14:textId="77777777" w:rsidR="002F7E1D" w:rsidRPr="002F7E1D" w:rsidRDefault="002F7E1D" w:rsidP="002F7E1D">
      <w:r w:rsidRPr="002F7E1D">
        <w:t xml:space="preserve">   -wynagrodzenia i składki od nich naliczane w kwocie                        12 318 802,84 zł</w:t>
      </w:r>
    </w:p>
    <w:p w14:paraId="7B3FB5FB" w14:textId="77777777" w:rsidR="002F7E1D" w:rsidRPr="002F7E1D" w:rsidRDefault="002F7E1D" w:rsidP="002F7E1D">
      <w:r w:rsidRPr="002F7E1D">
        <w:t xml:space="preserve">   -wydatki związane z realizacją ich statutowych zadań w kwocie          6 942 178,98 zł</w:t>
      </w:r>
    </w:p>
    <w:p w14:paraId="563567E7" w14:textId="77777777" w:rsidR="002F7E1D" w:rsidRPr="002F7E1D" w:rsidRDefault="002F7E1D" w:rsidP="002F7E1D">
      <w:r w:rsidRPr="002F7E1D">
        <w:lastRenderedPageBreak/>
        <w:tab/>
        <w:t>b) dotacje na zadania bieżące w kwocie                                                     959 157,00 zł</w:t>
      </w:r>
    </w:p>
    <w:p w14:paraId="59DFDD5C" w14:textId="77777777" w:rsidR="002F7E1D" w:rsidRPr="002F7E1D" w:rsidRDefault="002F7E1D" w:rsidP="002F7E1D">
      <w:r w:rsidRPr="002F7E1D">
        <w:tab/>
        <w:t xml:space="preserve">c) świadczenia na rzecz osób fizycznych w kwocie                                2 968 354,89 zł </w:t>
      </w:r>
    </w:p>
    <w:p w14:paraId="7C3C0775" w14:textId="30B86828" w:rsidR="002F7E1D" w:rsidRPr="002F7E1D" w:rsidRDefault="002F7E1D" w:rsidP="002F7E1D">
      <w:r w:rsidRPr="002F7E1D">
        <w:t xml:space="preserve"> d) obsługa długu jednostki samorządu terytorialnego </w:t>
      </w:r>
      <w:r w:rsidRPr="002F7E1D">
        <w:br/>
        <w:t xml:space="preserve">                                                                                       w kwocie           </w:t>
      </w:r>
      <w:r>
        <w:t xml:space="preserve">        </w:t>
      </w:r>
      <w:r w:rsidRPr="002F7E1D">
        <w:t xml:space="preserve">    170 000,00 zł</w:t>
      </w:r>
    </w:p>
    <w:p w14:paraId="25F70911" w14:textId="77777777" w:rsidR="002F7E1D" w:rsidRPr="002F7E1D" w:rsidRDefault="002F7E1D" w:rsidP="002F7E1D">
      <w:r w:rsidRPr="002F7E1D">
        <w:tab/>
        <w:t>2) wydatki majątkowe – 6 635 776,38 zł,</w:t>
      </w:r>
    </w:p>
    <w:p w14:paraId="1123AADE" w14:textId="77777777" w:rsidR="002F7E1D" w:rsidRPr="002F7E1D" w:rsidRDefault="002F7E1D" w:rsidP="002F7E1D">
      <w:r w:rsidRPr="002F7E1D">
        <w:t xml:space="preserve">    w tym:</w:t>
      </w:r>
    </w:p>
    <w:p w14:paraId="205ECA63" w14:textId="77777777" w:rsidR="002F7E1D" w:rsidRPr="002F7E1D" w:rsidRDefault="002F7E1D" w:rsidP="002F7E1D">
      <w:r w:rsidRPr="002F7E1D">
        <w:t>a)  inwestycje i zakupy inwestycyjne                                                     6 635 776,38 zł</w:t>
      </w:r>
    </w:p>
    <w:p w14:paraId="6F86F33B" w14:textId="2D8094AF" w:rsidR="002F7E1D" w:rsidRPr="002F7E1D" w:rsidRDefault="002F7E1D" w:rsidP="002F7E1D">
      <w:r w:rsidRPr="002F7E1D">
        <w:t xml:space="preserve">  zgodnie z załącznikiem nr 2.</w:t>
      </w:r>
    </w:p>
    <w:p w14:paraId="272E1246" w14:textId="77777777" w:rsidR="002F7E1D" w:rsidRPr="002F7E1D" w:rsidRDefault="002F7E1D" w:rsidP="002F7E1D">
      <w:r w:rsidRPr="002F7E1D">
        <w:rPr>
          <w:b/>
          <w:bCs/>
        </w:rPr>
        <w:t xml:space="preserve">4. </w:t>
      </w:r>
      <w:r w:rsidRPr="002F7E1D">
        <w:t>W załączniku nr 2 do Uchwały budżetowej dokonuje się zmian jak w załączniku nr 2 do niniejszej uchwały.</w:t>
      </w:r>
    </w:p>
    <w:p w14:paraId="2D7FDA60" w14:textId="55311385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5. §10 Uchwały budżetowej otrzymuje nowe następujące brzmienie:</w:t>
      </w:r>
    </w:p>
    <w:p w14:paraId="1CE971A4" w14:textId="77777777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„§ 10</w:t>
      </w:r>
    </w:p>
    <w:p w14:paraId="5A1CB74B" w14:textId="49726835" w:rsidR="002F7E1D" w:rsidRPr="002F7E1D" w:rsidRDefault="002F7E1D" w:rsidP="002F7E1D">
      <w:r w:rsidRPr="002F7E1D">
        <w:tab/>
        <w:t>Dochody</w:t>
      </w:r>
      <w:r w:rsidR="001C5D6F">
        <w:t xml:space="preserve"> i przychody</w:t>
      </w:r>
      <w:r w:rsidRPr="002F7E1D">
        <w:t xml:space="preserve"> z opłaty za gospodarowanie odpadami komunalnymi, o której mowa w art.6h</w:t>
      </w:r>
      <w:r w:rsidR="001C5D6F">
        <w:t xml:space="preserve"> </w:t>
      </w:r>
      <w:r w:rsidRPr="002F7E1D">
        <w:t>ustawy z dnia 13 września 1996 r. o utrzymaniu czystości i porządku w gminach przeznacza się na finansowanie funkcjonowania systemu gospodarowania odpadami komunalnymi w</w:t>
      </w:r>
      <w:r w:rsidR="001C5D6F">
        <w:t xml:space="preserve"> </w:t>
      </w:r>
      <w:r w:rsidRPr="002F7E1D">
        <w:t>zakresie określonym ustawą, zgodnie z załącznikiem nr 7."</w:t>
      </w:r>
    </w:p>
    <w:p w14:paraId="1AB09516" w14:textId="3E88572C" w:rsidR="002F7E1D" w:rsidRPr="002F7E1D" w:rsidRDefault="002F7E1D" w:rsidP="002F7E1D">
      <w:r w:rsidRPr="002F7E1D">
        <w:rPr>
          <w:b/>
          <w:bCs/>
        </w:rPr>
        <w:t xml:space="preserve">6. </w:t>
      </w:r>
      <w:r w:rsidRPr="002F7E1D">
        <w:t xml:space="preserve">Załącznik nr 7 do Uchwały budżetowej otrzymuje brzmienie jak w załączniku nr </w:t>
      </w:r>
      <w:r w:rsidR="003B293F">
        <w:t>3</w:t>
      </w:r>
      <w:r w:rsidRPr="002F7E1D">
        <w:t xml:space="preserve"> do niniejszej uchwały.</w:t>
      </w:r>
    </w:p>
    <w:p w14:paraId="0354227F" w14:textId="77777777" w:rsidR="002F7E1D" w:rsidRPr="002F7E1D" w:rsidRDefault="002F7E1D" w:rsidP="002F7E1D"/>
    <w:p w14:paraId="4DBC09C6" w14:textId="6FED4644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7. §12 Uchwały budżetowej otrzymuje nowe następujące brzmienie:</w:t>
      </w:r>
    </w:p>
    <w:p w14:paraId="41CFCE25" w14:textId="77777777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„§ 12</w:t>
      </w:r>
    </w:p>
    <w:p w14:paraId="5C242A6C" w14:textId="77777777" w:rsidR="002F7E1D" w:rsidRPr="002F7E1D" w:rsidRDefault="002F7E1D" w:rsidP="002F7E1D">
      <w:r w:rsidRPr="002F7E1D">
        <w:t>1. Jednostki pomocnicze prowadzą gospodarkę finansową w ramach budżetu Gminy.</w:t>
      </w:r>
    </w:p>
    <w:p w14:paraId="727C47EC" w14:textId="2465C96E" w:rsidR="002F7E1D" w:rsidRPr="002F7E1D" w:rsidRDefault="002F7E1D" w:rsidP="002F7E1D">
      <w:r w:rsidRPr="002F7E1D">
        <w:t>2.Wyodrębnia się fundusz sołecki w formie zestawienia wydatków z podziałem kwot do realizacji dla poszczególnych sołectw, zgodnie z załącznikiem nr 9."</w:t>
      </w:r>
    </w:p>
    <w:p w14:paraId="24E02F02" w14:textId="03E62480" w:rsidR="002F7E1D" w:rsidRPr="002F7E1D" w:rsidRDefault="005D0351" w:rsidP="002F7E1D">
      <w:pPr>
        <w:rPr>
          <w:b/>
          <w:bCs/>
        </w:rPr>
      </w:pPr>
      <w:r>
        <w:rPr>
          <w:b/>
          <w:bCs/>
        </w:rPr>
        <w:t>8</w:t>
      </w:r>
      <w:r w:rsidR="002F7E1D" w:rsidRPr="002F7E1D">
        <w:rPr>
          <w:b/>
          <w:bCs/>
        </w:rPr>
        <w:t xml:space="preserve">. </w:t>
      </w:r>
      <w:r w:rsidR="002F7E1D" w:rsidRPr="002F7E1D">
        <w:t>Załącznik nr 9 do Uchwały budżetowej otrzymuje brzmienie jak w załączniku nr 4 do niniejszej uchwały.</w:t>
      </w:r>
    </w:p>
    <w:p w14:paraId="67656274" w14:textId="77777777" w:rsidR="002F7E1D" w:rsidRPr="002F7E1D" w:rsidRDefault="002F7E1D" w:rsidP="002F7E1D">
      <w:pPr>
        <w:rPr>
          <w:b/>
          <w:bCs/>
        </w:rPr>
      </w:pPr>
    </w:p>
    <w:p w14:paraId="377EE8B6" w14:textId="062B4138" w:rsidR="002F7E1D" w:rsidRPr="002F7E1D" w:rsidRDefault="005D0351" w:rsidP="002F7E1D">
      <w:pPr>
        <w:rPr>
          <w:b/>
          <w:bCs/>
        </w:rPr>
      </w:pPr>
      <w:r>
        <w:rPr>
          <w:b/>
          <w:bCs/>
        </w:rPr>
        <w:t>9</w:t>
      </w:r>
      <w:r w:rsidR="002F7E1D" w:rsidRPr="002F7E1D">
        <w:rPr>
          <w:b/>
          <w:bCs/>
        </w:rPr>
        <w:t>.  §13 Uchwały budżetowej otrzymuje nowe następujące brzmienie:</w:t>
      </w:r>
    </w:p>
    <w:p w14:paraId="1AB26F87" w14:textId="77777777" w:rsidR="002F7E1D" w:rsidRPr="002F7E1D" w:rsidRDefault="002F7E1D" w:rsidP="002F7E1D">
      <w:pPr>
        <w:rPr>
          <w:b/>
          <w:bCs/>
        </w:rPr>
      </w:pPr>
      <w:r w:rsidRPr="002F7E1D">
        <w:rPr>
          <w:b/>
          <w:bCs/>
        </w:rPr>
        <w:t>„§ 13</w:t>
      </w:r>
    </w:p>
    <w:p w14:paraId="4A6D469D" w14:textId="77777777" w:rsidR="002F7E1D" w:rsidRPr="002F7E1D" w:rsidRDefault="002F7E1D" w:rsidP="002F7E1D">
      <w:r w:rsidRPr="002F7E1D">
        <w:t>Określa się plan wydatków inwestycyjnych zgodnie z załącznikiem nr 10".</w:t>
      </w:r>
    </w:p>
    <w:p w14:paraId="5D3AD431" w14:textId="77777777" w:rsidR="002F7E1D" w:rsidRPr="002F7E1D" w:rsidRDefault="002F7E1D" w:rsidP="002F7E1D"/>
    <w:p w14:paraId="34EB4FDE" w14:textId="7ADFF3A3" w:rsidR="002F7E1D" w:rsidRPr="002F7E1D" w:rsidRDefault="005D0351" w:rsidP="002F7E1D">
      <w:r>
        <w:rPr>
          <w:b/>
          <w:bCs/>
        </w:rPr>
        <w:lastRenderedPageBreak/>
        <w:t>10</w:t>
      </w:r>
      <w:r w:rsidR="002F7E1D" w:rsidRPr="002F7E1D">
        <w:rPr>
          <w:b/>
          <w:bCs/>
        </w:rPr>
        <w:t xml:space="preserve">. </w:t>
      </w:r>
      <w:r w:rsidR="002F7E1D" w:rsidRPr="002F7E1D">
        <w:t xml:space="preserve">W załączniku nr 10 do Uchwały budżetowej dokonuje się zmian jak w załączniku nr </w:t>
      </w:r>
      <w:r w:rsidR="003B293F">
        <w:t>5</w:t>
      </w:r>
      <w:r w:rsidR="002F7E1D" w:rsidRPr="002F7E1D">
        <w:t xml:space="preserve"> do niniejszej uchwały”.</w:t>
      </w:r>
    </w:p>
    <w:p w14:paraId="4263B8FC" w14:textId="77777777" w:rsidR="002F7E1D" w:rsidRPr="002F7E1D" w:rsidRDefault="002F7E1D" w:rsidP="002F7E1D"/>
    <w:p w14:paraId="06BC8460" w14:textId="60A047D3" w:rsidR="002F7E1D" w:rsidRPr="002F7E1D" w:rsidRDefault="002F7E1D" w:rsidP="002F7E1D">
      <w:pPr>
        <w:jc w:val="center"/>
        <w:rPr>
          <w:b/>
          <w:bCs/>
        </w:rPr>
      </w:pPr>
      <w:r w:rsidRPr="002F7E1D">
        <w:rPr>
          <w:b/>
          <w:bCs/>
        </w:rPr>
        <w:t>§ 2</w:t>
      </w:r>
    </w:p>
    <w:p w14:paraId="092F0EC6" w14:textId="6009521F" w:rsidR="002F7E1D" w:rsidRPr="002F7E1D" w:rsidRDefault="002F7E1D" w:rsidP="002F7E1D">
      <w:r w:rsidRPr="002F7E1D">
        <w:t>Wykonanie Uchwały powierza się Wójtowi Gminy Chrzypsko Wielkie.</w:t>
      </w:r>
    </w:p>
    <w:p w14:paraId="6D5688BC" w14:textId="77777777" w:rsidR="002F7E1D" w:rsidRPr="002F7E1D" w:rsidRDefault="002F7E1D" w:rsidP="002F7E1D">
      <w:pPr>
        <w:rPr>
          <w:b/>
          <w:bCs/>
        </w:rPr>
      </w:pPr>
    </w:p>
    <w:p w14:paraId="2BC88717" w14:textId="77777777" w:rsidR="002F7E1D" w:rsidRPr="002F7E1D" w:rsidRDefault="002F7E1D" w:rsidP="002F7E1D">
      <w:pPr>
        <w:jc w:val="center"/>
        <w:rPr>
          <w:b/>
          <w:bCs/>
        </w:rPr>
      </w:pPr>
      <w:r w:rsidRPr="002F7E1D">
        <w:rPr>
          <w:b/>
          <w:bCs/>
        </w:rPr>
        <w:t>§ 3</w:t>
      </w:r>
    </w:p>
    <w:p w14:paraId="46F33B52" w14:textId="77777777" w:rsidR="002F7E1D" w:rsidRPr="002F7E1D" w:rsidRDefault="002F7E1D" w:rsidP="002F7E1D">
      <w:r w:rsidRPr="002F7E1D">
        <w:t xml:space="preserve">     Uchwała wchodzi w życie z dniem podjęcia i obowiązuje w roku budżetowym 2025 oraz  </w:t>
      </w:r>
      <w:r w:rsidRPr="002F7E1D">
        <w:br/>
        <w:t xml:space="preserve">     podlega publikacji w Dzienniku Urzędowym Województwa Wielkopolskiego.</w:t>
      </w:r>
    </w:p>
    <w:p w14:paraId="7C379AF1" w14:textId="77777777" w:rsidR="002F7E1D" w:rsidRPr="002F7E1D" w:rsidRDefault="002F7E1D" w:rsidP="002F7E1D"/>
    <w:p w14:paraId="0A696D8A" w14:textId="77777777" w:rsidR="002F7E1D" w:rsidRDefault="002F7E1D"/>
    <w:sectPr w:rsidR="002F7E1D" w:rsidSect="002F7E1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1D"/>
    <w:rsid w:val="00106FB6"/>
    <w:rsid w:val="00115804"/>
    <w:rsid w:val="001C5D6F"/>
    <w:rsid w:val="00261085"/>
    <w:rsid w:val="002F7E1D"/>
    <w:rsid w:val="003B293F"/>
    <w:rsid w:val="004270BC"/>
    <w:rsid w:val="005D0351"/>
    <w:rsid w:val="00C1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40A1"/>
  <w15:chartTrackingRefBased/>
  <w15:docId w15:val="{75FEE080-0453-4625-8E04-97DC3E6D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E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E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E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E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E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5</cp:revision>
  <dcterms:created xsi:type="dcterms:W3CDTF">2025-10-02T10:14:00Z</dcterms:created>
  <dcterms:modified xsi:type="dcterms:W3CDTF">2025-10-03T08:22:00Z</dcterms:modified>
</cp:coreProperties>
</file>