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8" w:rsidRDefault="003D4ED8" w:rsidP="003D4ED8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Uchwała Nr …./……./2025</w:t>
      </w:r>
    </w:p>
    <w:p w:rsidR="003D4ED8" w:rsidRDefault="003D4ED8" w:rsidP="003D4ED8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Rady Gminy Chrzypsko Wielkie</w:t>
      </w:r>
    </w:p>
    <w:p w:rsidR="003D4ED8" w:rsidRDefault="003D4ED8" w:rsidP="003D4ED8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z dnia ………………………… 2025 r.</w:t>
      </w:r>
    </w:p>
    <w:p w:rsidR="003D4ED8" w:rsidRDefault="003D4ED8" w:rsidP="003D4ED8">
      <w:pPr>
        <w:spacing w:after="0" w:line="36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 sprawie: zaopiniowania wniosku Nadleśnictwa Sieraków o uznanie lasów za chronione w Planie Urządzenia Lasu na lata 2026 - 2035. </w:t>
      </w:r>
    </w:p>
    <w:p w:rsidR="003D4ED8" w:rsidRDefault="003D4ED8" w:rsidP="003D4ED8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 w:cs="Arial"/>
          <w:color w:val="FF0000"/>
          <w:lang w:eastAsia="pl-PL"/>
        </w:rPr>
        <w:t xml:space="preserve">     </w:t>
      </w:r>
      <w:r>
        <w:rPr>
          <w:rFonts w:eastAsia="Times New Roman" w:cs="Arial"/>
          <w:sz w:val="24"/>
          <w:szCs w:val="24"/>
          <w:lang w:eastAsia="pl-PL"/>
        </w:rPr>
        <w:t xml:space="preserve">Na podstawie art. 18 ust. 2 pkt 15 ustawy z dnia 8 marca 1990 r. o samorządzie gminnym     ( t. j.: Dz. U. z 2024 r., poz. 1465 ze zmianami  ) oraz art. 16 ust. 1 i 2 ustawy z dnia 28 września 1991 r. o lasach ( t. j.: Dz. U. z 2025, poz. </w:t>
      </w:r>
      <w:r>
        <w:rPr>
          <w:rFonts w:eastAsia="Times New Roman"/>
          <w:sz w:val="24"/>
          <w:szCs w:val="24"/>
          <w:lang w:eastAsia="pl-PL"/>
        </w:rPr>
        <w:t xml:space="preserve"> 567)</w:t>
      </w:r>
    </w:p>
    <w:p w:rsidR="007E22D1" w:rsidRDefault="007E22D1" w:rsidP="003D4ED8">
      <w:pPr>
        <w:spacing w:after="0" w:line="360" w:lineRule="auto"/>
        <w:jc w:val="both"/>
        <w:rPr>
          <w:rFonts w:eastAsia="Times New Roman" w:cs="Arial"/>
          <w:b/>
          <w:bCs/>
          <w:color w:val="FF0000"/>
          <w:sz w:val="24"/>
          <w:szCs w:val="24"/>
          <w:lang w:eastAsia="pl-PL"/>
        </w:rPr>
      </w:pPr>
    </w:p>
    <w:p w:rsidR="003D4ED8" w:rsidRDefault="003D4ED8" w:rsidP="003D4ED8">
      <w:pPr>
        <w:spacing w:after="0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Rada Gminy Chrzypsko Wielkie uchwala, co następuje</w:t>
      </w:r>
      <w:r>
        <w:rPr>
          <w:rFonts w:eastAsia="Times New Roman" w:cs="Arial"/>
          <w:bCs/>
          <w:color w:val="000000"/>
          <w:sz w:val="24"/>
          <w:szCs w:val="24"/>
          <w:lang w:eastAsia="pl-PL"/>
        </w:rPr>
        <w:t>:</w:t>
      </w:r>
    </w:p>
    <w:p w:rsidR="003D4ED8" w:rsidRDefault="003D4ED8" w:rsidP="003D4ED8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§ 1.</w:t>
      </w:r>
    </w:p>
    <w:p w:rsidR="003D4ED8" w:rsidRDefault="007E22D1" w:rsidP="003D4ED8">
      <w:pPr>
        <w:spacing w:after="100" w:afterAutospacing="1" w:line="36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1.</w:t>
      </w:r>
      <w:r w:rsidR="003D4ED8" w:rsidRPr="003D4ED8">
        <w:rPr>
          <w:rFonts w:eastAsia="Times New Roman" w:cs="Arial"/>
          <w:sz w:val="24"/>
          <w:szCs w:val="24"/>
          <w:lang w:eastAsia="pl-PL"/>
        </w:rPr>
        <w:t>Opiniuje pozytywnie wniosek przedstawiony przez Nadleśnictwo Sieraków o uznanie lasów za</w:t>
      </w:r>
      <w:r w:rsidR="003D4ED8">
        <w:rPr>
          <w:rFonts w:eastAsia="Times New Roman" w:cs="Arial"/>
          <w:sz w:val="24"/>
          <w:szCs w:val="24"/>
          <w:lang w:eastAsia="pl-PL"/>
        </w:rPr>
        <w:t xml:space="preserve"> ochronne o pow. 357,56 ha w Planie Urządzenia Lasu na lata 20</w:t>
      </w:r>
      <w:r>
        <w:rPr>
          <w:rFonts w:eastAsia="Times New Roman" w:cs="Arial"/>
          <w:sz w:val="24"/>
          <w:szCs w:val="24"/>
          <w:lang w:eastAsia="pl-PL"/>
        </w:rPr>
        <w:t>26-2035,</w:t>
      </w:r>
      <w:r w:rsidR="003D4ED8">
        <w:rPr>
          <w:rFonts w:eastAsia="Times New Roman" w:cs="Arial"/>
          <w:sz w:val="24"/>
          <w:szCs w:val="24"/>
          <w:lang w:eastAsia="pl-PL"/>
        </w:rPr>
        <w:t xml:space="preserve"> stanowiących własność Skarbu Państwa, będących 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3D4ED8">
        <w:rPr>
          <w:rFonts w:eastAsia="Times New Roman" w:cs="Arial"/>
          <w:sz w:val="24"/>
          <w:szCs w:val="24"/>
          <w:lang w:eastAsia="pl-PL"/>
        </w:rPr>
        <w:t>w zarządzie Państwowego Gospodarstwa Leśnego Lasy Państwowe Nadleśnictwo Sieraków z siedzibą w Bucharzewie , położonych na t</w:t>
      </w:r>
      <w:r>
        <w:rPr>
          <w:rFonts w:eastAsia="Times New Roman" w:cs="Arial"/>
          <w:sz w:val="24"/>
          <w:szCs w:val="24"/>
          <w:lang w:eastAsia="pl-PL"/>
        </w:rPr>
        <w:t>erenie gminy Chrzypsko Wielkie.</w:t>
      </w:r>
    </w:p>
    <w:p w:rsidR="003D4ED8" w:rsidRPr="003D4ED8" w:rsidRDefault="007E22D1" w:rsidP="003D4ED8">
      <w:pPr>
        <w:spacing w:after="100" w:afterAutospacing="1" w:line="36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7E22D1">
        <w:rPr>
          <w:rFonts w:eastAsia="Times New Roman" w:cs="Arial"/>
          <w:color w:val="000000"/>
          <w:sz w:val="24"/>
          <w:szCs w:val="24"/>
          <w:lang w:eastAsia="pl-PL"/>
        </w:rPr>
        <w:t>2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  <w:r w:rsidR="003D4ED8">
        <w:rPr>
          <w:rFonts w:eastAsia="Times New Roman" w:cs="Arial"/>
          <w:sz w:val="24"/>
          <w:szCs w:val="24"/>
          <w:lang w:eastAsia="pl-PL"/>
        </w:rPr>
        <w:t xml:space="preserve">Wykaz lasów uznanych za ochronne </w:t>
      </w:r>
      <w:r>
        <w:rPr>
          <w:rFonts w:eastAsia="Times New Roman" w:cs="Arial"/>
          <w:sz w:val="24"/>
          <w:szCs w:val="24"/>
          <w:lang w:eastAsia="pl-PL"/>
        </w:rPr>
        <w:t>stanowi załącznik nr 1 do niniejszej uchwały.</w:t>
      </w:r>
    </w:p>
    <w:p w:rsidR="003D4ED8" w:rsidRPr="007E22D1" w:rsidRDefault="007E22D1" w:rsidP="007E22D1">
      <w:pPr>
        <w:spacing w:after="100" w:afterAutospacing="1" w:line="36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3. Mapa przeglądowa lasów chronionych na terenie gminy Chrzypsko Wielkie stanowi załącznik nr 2 do niniejszej Uchwały.</w:t>
      </w:r>
    </w:p>
    <w:p w:rsidR="003D4ED8" w:rsidRDefault="003D4ED8" w:rsidP="003D4ED8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§ </w:t>
      </w:r>
      <w:r w:rsidR="007E22D1">
        <w:rPr>
          <w:rFonts w:eastAsia="Times New Roman" w:cs="Arial"/>
          <w:b/>
          <w:color w:val="000000"/>
          <w:sz w:val="24"/>
          <w:szCs w:val="24"/>
          <w:lang w:eastAsia="pl-PL"/>
        </w:rPr>
        <w:t>2</w:t>
      </w:r>
    </w:p>
    <w:p w:rsidR="003D4ED8" w:rsidRDefault="003D4ED8" w:rsidP="003D4ED8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Wykonanie uchwały powierza się Wójtowi Gminy Chrzypsko Wielkie.</w:t>
      </w:r>
    </w:p>
    <w:p w:rsidR="003D4ED8" w:rsidRDefault="003D4ED8" w:rsidP="003D4ED8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§</w:t>
      </w:r>
      <w:r w:rsidR="007E22D1">
        <w:rPr>
          <w:rFonts w:eastAsia="Times New Roman" w:cs="Arial"/>
          <w:b/>
          <w:color w:val="000000"/>
          <w:sz w:val="24"/>
          <w:szCs w:val="24"/>
          <w:lang w:eastAsia="pl-PL"/>
        </w:rPr>
        <w:t>3</w:t>
      </w:r>
    </w:p>
    <w:p w:rsidR="003D4ED8" w:rsidRDefault="003D4ED8" w:rsidP="003D4ED8">
      <w:pPr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Uchwała wchodzi w życie z dniem podjęcia.</w:t>
      </w:r>
    </w:p>
    <w:p w:rsidR="003D4ED8" w:rsidRDefault="003D4ED8" w:rsidP="003D4ED8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3D4ED8" w:rsidRDefault="003D4ED8" w:rsidP="003D4ED8">
      <w:pPr>
        <w:spacing w:after="0" w:line="360" w:lineRule="auto"/>
        <w:contextualSpacing/>
        <w:rPr>
          <w:rFonts w:eastAsia="Times New Roman" w:cs="Arial"/>
          <w:bCs/>
          <w:color w:val="000000"/>
          <w:sz w:val="24"/>
          <w:szCs w:val="24"/>
          <w:lang w:eastAsia="pl-PL"/>
        </w:rPr>
      </w:pPr>
    </w:p>
    <w:p w:rsidR="003A5961" w:rsidRDefault="003A596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lastRenderedPageBreak/>
        <w:t>Załącznik Nr 1</w:t>
      </w:r>
    </w:p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do Uchwały Nr …./…/2025</w:t>
      </w:r>
    </w:p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Rady Gminy Chrzypsko Wielkie</w:t>
      </w:r>
    </w:p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z dnia………………………….2025 r.</w:t>
      </w:r>
    </w:p>
    <w:p w:rsid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</w:p>
    <w:p w:rsid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</w:p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Załącznik Nr 2</w:t>
      </w:r>
    </w:p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do Uchwały Nr …./…/2025</w:t>
      </w:r>
    </w:p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Rady Gminy Chrzypsko Wielkie</w:t>
      </w:r>
    </w:p>
    <w:p w:rsidR="007E22D1" w:rsidRPr="007E22D1" w:rsidRDefault="007E22D1" w:rsidP="007E22D1">
      <w:pPr>
        <w:spacing w:after="0" w:line="360" w:lineRule="auto"/>
        <w:contextualSpacing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  <w:r w:rsidRPr="007E22D1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z dnia………………………….2025 r.</w:t>
      </w:r>
    </w:p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Pr="007E22D1" w:rsidRDefault="007E22D1" w:rsidP="007E22D1">
      <w:pPr>
        <w:spacing w:after="160" w:line="259" w:lineRule="auto"/>
        <w:jc w:val="center"/>
        <w:rPr>
          <w:sz w:val="24"/>
          <w:szCs w:val="24"/>
        </w:rPr>
      </w:pPr>
      <w:r w:rsidRPr="007E22D1">
        <w:rPr>
          <w:sz w:val="24"/>
          <w:szCs w:val="24"/>
        </w:rPr>
        <w:lastRenderedPageBreak/>
        <w:t>Uzasadnienie</w:t>
      </w:r>
    </w:p>
    <w:p w:rsidR="007E22D1" w:rsidRDefault="007E22D1">
      <w:r>
        <w:t xml:space="preserve">Nadleśnictwo Sieraków pismem z dnia 24 lipca 2025 r. znak ZG.6002.1.2025 wystąpiło z wnioskiem z prośbą o wyrażenie opinii w zakresie uznania lasów za ochronne. </w:t>
      </w:r>
    </w:p>
    <w:p w:rsidR="007E22D1" w:rsidRDefault="007E22D1">
      <w:r>
        <w:t xml:space="preserve">Zgodnie z art. 16 ust. 2 ustawy z dnia 28 września 1991 r. o lasach ( t. j.: Dz. U. z 2025 r., poz. </w:t>
      </w:r>
      <w:r w:rsidR="00077462">
        <w:t>567) „ Rada Gminy powinna wyrazić opinię w ciągu dwóch miesięcy od dnia otrzymania wystąpienia o jej wyrażenie. W razie upływu tego terminu uważa się, że rada gminy nie zgłasza zastrzeżeń”. Wniosek Nadleśnictwa Sieraków spełnia wymagania rozporządzenia Ministra Ochrony Środowiska, Zasobów Naturalnych i leśnictwa z dnia 25 sierpnia 1992 r. w sprawie szczegółowych zasad i trybu uznawania lasów za ochronne oraz szczegółowych zasad prowadzenia w nich gospodarki leśnej .</w:t>
      </w:r>
    </w:p>
    <w:p w:rsidR="00077462" w:rsidRDefault="00077462">
      <w:r>
        <w:t>Potrzeba uznania lasów za chronione związana jest z opracowaniem planu urządzenia lasu dla gruntów Skarbu Państwa Nadleśnictwa Sieraków na lata 2026 – 2035.</w:t>
      </w:r>
    </w:p>
    <w:p w:rsidR="00077462" w:rsidRDefault="009B69B3">
      <w:r>
        <w:t>W przedmiotowym wniosku Nadleś</w:t>
      </w:r>
      <w:r w:rsidR="00077462">
        <w:t xml:space="preserve">nictwo Sieraków wnosi o uznanie za ochronne lasów o łącznej powierzchni 357,56 ha, położonych na terenie gminy Chrzypsko Wielkie, </w:t>
      </w:r>
      <w:bookmarkStart w:id="0" w:name="_GoBack"/>
      <w:bookmarkEnd w:id="0"/>
      <w:r w:rsidR="00077462">
        <w:t>pełniących następujące funkcje społeczne, przyrodnicze i ekonomiczne.</w:t>
      </w:r>
    </w:p>
    <w:p w:rsidR="00077462" w:rsidRDefault="00077462">
      <w:r>
        <w:t xml:space="preserve">W przypadku uznania za ochronne lasów, które zostałyby pozytywnie zaopiniowane , nie wystąpi negatywny skutek dla Gminy Chrzypsko Wielkie w postaci utraty dochodu do budżetu Gminy z tytułu zmniejszenia stawki podatku leśnego. </w:t>
      </w:r>
    </w:p>
    <w:p w:rsidR="00077462" w:rsidRDefault="00077462">
      <w:r>
        <w:t>Z powyższych względów opinia Rady Gminy w Chrzypsku Wielkim do przedstawionego wniosku  jest pozytywna.</w:t>
      </w:r>
    </w:p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p w:rsidR="007E22D1" w:rsidRDefault="007E22D1"/>
    <w:sectPr w:rsidR="007E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D8"/>
    <w:rsid w:val="00077462"/>
    <w:rsid w:val="003A5961"/>
    <w:rsid w:val="003D4ED8"/>
    <w:rsid w:val="007E22D1"/>
    <w:rsid w:val="009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E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E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Marietta Smura</cp:lastModifiedBy>
  <cp:revision>3</cp:revision>
  <dcterms:created xsi:type="dcterms:W3CDTF">2025-08-21T05:56:00Z</dcterms:created>
  <dcterms:modified xsi:type="dcterms:W3CDTF">2025-08-28T06:08:00Z</dcterms:modified>
</cp:coreProperties>
</file>