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b/>
          <w:sz w:val="24"/>
          <w:szCs w:val="24"/>
        </w:rPr>
        <w:t>Rada Gminy w Chrzypsku Wielkim</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Komisja Gospodarcza</w:t>
      </w:r>
    </w:p>
    <w:p w:rsidR="004D517E" w:rsidRPr="00132B42" w:rsidRDefault="00D3285A">
      <w:pPr>
        <w:jc w:val="center"/>
        <w:rPr>
          <w:rFonts w:ascii="Times New Roman" w:hAnsi="Times New Roman" w:cs="Times New Roman"/>
          <w:sz w:val="24"/>
          <w:szCs w:val="24"/>
        </w:rPr>
      </w:pPr>
      <w:r w:rsidRPr="00132B42">
        <w:rPr>
          <w:rFonts w:ascii="Times New Roman" w:hAnsi="Times New Roman" w:cs="Times New Roman"/>
          <w:b/>
          <w:sz w:val="24"/>
          <w:szCs w:val="24"/>
        </w:rPr>
        <w:t>Protokół</w:t>
      </w:r>
    </w:p>
    <w:p w:rsid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 xml:space="preserve">13 Posiedzenie Komisji Gospodarczej w dniach 2025-06-16 </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Miejsce posiedzenia: Sala Narad UG</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xml:space="preserve">Obrady rozpoczęto 2025-06-16 o godzinie 16:00, a zakończono o godzinie </w:t>
      </w:r>
      <w:r w:rsidRPr="00132B42">
        <w:rPr>
          <w:rFonts w:ascii="Times New Roman" w:hAnsi="Times New Roman" w:cs="Times New Roman"/>
          <w:sz w:val="24"/>
          <w:szCs w:val="24"/>
        </w:rPr>
        <w:t>20:03 dnia 2025-06-16.</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W posiedzeniu wzięło udział 9 członków.</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Obecni:</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1.</w:t>
      </w:r>
      <w:r w:rsidRPr="00132B42">
        <w:rPr>
          <w:rFonts w:ascii="Times New Roman" w:hAnsi="Times New Roman" w:cs="Times New Roman"/>
          <w:sz w:val="24"/>
          <w:szCs w:val="24"/>
        </w:rPr>
        <w:t xml:space="preserve"> </w:t>
      </w:r>
      <w:r w:rsidRPr="00132B42">
        <w:rPr>
          <w:rFonts w:ascii="Times New Roman" w:hAnsi="Times New Roman" w:cs="Times New Roman"/>
          <w:strike/>
          <w:sz w:val="24"/>
          <w:szCs w:val="24"/>
        </w:rPr>
        <w:t>Paweł Banaszkiewicz</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2.</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Rafał Bartkowiak</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3.</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Stanisław Borowiak</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4.</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Małgorzata Borowicz</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5.</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 xml:space="preserve">Weronika </w:t>
      </w:r>
      <w:proofErr w:type="spellStart"/>
      <w:r w:rsidRPr="00132B42">
        <w:rPr>
          <w:rFonts w:ascii="Times New Roman" w:hAnsi="Times New Roman" w:cs="Times New Roman"/>
          <w:sz w:val="24"/>
          <w:szCs w:val="24"/>
        </w:rPr>
        <w:t>Gomuła</w:t>
      </w:r>
      <w:proofErr w:type="spellEnd"/>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6.</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Marcin Góźdź</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7.</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Karol Jakubowski</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8.</w:t>
      </w:r>
      <w:r w:rsidRPr="00132B42">
        <w:rPr>
          <w:rFonts w:ascii="Times New Roman" w:hAnsi="Times New Roman" w:cs="Times New Roman"/>
          <w:sz w:val="24"/>
          <w:szCs w:val="24"/>
        </w:rPr>
        <w:t xml:space="preserve"> </w:t>
      </w:r>
      <w:r w:rsidRPr="00132B42">
        <w:rPr>
          <w:rFonts w:ascii="Times New Roman" w:hAnsi="Times New Roman" w:cs="Times New Roman"/>
          <w:strike/>
          <w:sz w:val="24"/>
          <w:szCs w:val="24"/>
        </w:rPr>
        <w:t>Andrzej Janas</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9.</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Maciej Pawlicki</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10.</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Ma</w:t>
      </w:r>
      <w:r w:rsidRPr="00132B42">
        <w:rPr>
          <w:rFonts w:ascii="Times New Roman" w:hAnsi="Times New Roman" w:cs="Times New Roman"/>
          <w:sz w:val="24"/>
          <w:szCs w:val="24"/>
        </w:rPr>
        <w:t>teusz Szorcz</w:t>
      </w:r>
    </w:p>
    <w:p w:rsidR="004D517E"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11.</w:t>
      </w:r>
      <w:r w:rsidRPr="00132B42">
        <w:rPr>
          <w:rFonts w:ascii="Times New Roman" w:hAnsi="Times New Roman" w:cs="Times New Roman"/>
          <w:sz w:val="24"/>
          <w:szCs w:val="24"/>
        </w:rPr>
        <w:t xml:space="preserve"> </w:t>
      </w:r>
      <w:r w:rsidRPr="00132B42">
        <w:rPr>
          <w:rFonts w:ascii="Times New Roman" w:hAnsi="Times New Roman" w:cs="Times New Roman"/>
          <w:sz w:val="24"/>
          <w:szCs w:val="24"/>
        </w:rPr>
        <w:t xml:space="preserve">Piotr </w:t>
      </w:r>
      <w:proofErr w:type="spellStart"/>
      <w:r w:rsidRPr="00132B42">
        <w:rPr>
          <w:rFonts w:ascii="Times New Roman" w:hAnsi="Times New Roman" w:cs="Times New Roman"/>
          <w:sz w:val="24"/>
          <w:szCs w:val="24"/>
        </w:rPr>
        <w:t>Wicenty</w:t>
      </w:r>
      <w:proofErr w:type="spellEnd"/>
    </w:p>
    <w:p w:rsidR="00132B42" w:rsidRPr="00132B42" w:rsidRDefault="00132B42">
      <w:pPr>
        <w:spacing w:after="0"/>
        <w:rPr>
          <w:rFonts w:ascii="Times New Roman" w:hAnsi="Times New Roman" w:cs="Times New Roman"/>
          <w:sz w:val="24"/>
          <w:szCs w:val="24"/>
        </w:rPr>
      </w:pPr>
    </w:p>
    <w:p w:rsidR="004D517E" w:rsidRPr="00132B42" w:rsidRDefault="00D3285A" w:rsidP="00132B42">
      <w:pPr>
        <w:pStyle w:val="Akapitzlist"/>
        <w:numPr>
          <w:ilvl w:val="0"/>
          <w:numId w:val="1"/>
        </w:numPr>
        <w:rPr>
          <w:rFonts w:ascii="Times New Roman" w:hAnsi="Times New Roman" w:cs="Times New Roman"/>
          <w:sz w:val="24"/>
          <w:szCs w:val="24"/>
        </w:rPr>
      </w:pPr>
      <w:r w:rsidRPr="00132B42">
        <w:rPr>
          <w:rFonts w:ascii="Times New Roman" w:hAnsi="Times New Roman" w:cs="Times New Roman"/>
          <w:sz w:val="24"/>
          <w:szCs w:val="24"/>
        </w:rPr>
        <w:t>Stwierdzenie prawomocności obrad.</w:t>
      </w:r>
    </w:p>
    <w:p w:rsidR="00132B42" w:rsidRPr="00132B42" w:rsidRDefault="00132B42" w:rsidP="00132B42">
      <w:pPr>
        <w:ind w:left="360"/>
        <w:rPr>
          <w:rFonts w:ascii="Times New Roman" w:hAnsi="Times New Roman" w:cs="Times New Roman"/>
          <w:sz w:val="24"/>
          <w:szCs w:val="24"/>
        </w:rPr>
      </w:pPr>
      <w:r w:rsidRPr="00132B42">
        <w:rPr>
          <w:rFonts w:ascii="Times New Roman" w:hAnsi="Times New Roman" w:cs="Times New Roman"/>
          <w:sz w:val="24"/>
          <w:szCs w:val="24"/>
        </w:rPr>
        <w:t>Obrady otworzył i poprowadził Przewodniczący Komisji Gospodarczej Rafał Bartkowiak</w:t>
      </w:r>
      <w:r>
        <w:rPr>
          <w:rFonts w:ascii="Times New Roman" w:hAnsi="Times New Roman" w:cs="Times New Roman"/>
          <w:sz w:val="24"/>
          <w:szCs w:val="24"/>
        </w:rPr>
        <w:t>. W obradach udział wzięło 9 radnych.</w:t>
      </w:r>
    </w:p>
    <w:p w:rsidR="004D517E" w:rsidRPr="00132B42" w:rsidRDefault="00D3285A" w:rsidP="00132B42">
      <w:pPr>
        <w:pStyle w:val="Akapitzlist"/>
        <w:numPr>
          <w:ilvl w:val="0"/>
          <w:numId w:val="1"/>
        </w:numPr>
        <w:rPr>
          <w:rFonts w:ascii="Times New Roman" w:hAnsi="Times New Roman" w:cs="Times New Roman"/>
          <w:sz w:val="24"/>
          <w:szCs w:val="24"/>
        </w:rPr>
      </w:pPr>
      <w:r w:rsidRPr="00132B42">
        <w:rPr>
          <w:rFonts w:ascii="Times New Roman" w:hAnsi="Times New Roman" w:cs="Times New Roman"/>
          <w:sz w:val="24"/>
          <w:szCs w:val="24"/>
        </w:rPr>
        <w:t>Przyjęcie protokołu z poprzedniego posiedzenia komisji.</w:t>
      </w:r>
    </w:p>
    <w:p w:rsidR="00132B42" w:rsidRPr="00132B42" w:rsidRDefault="00132B42" w:rsidP="00132B42">
      <w:pPr>
        <w:ind w:left="360"/>
        <w:rPr>
          <w:rFonts w:ascii="Times New Roman" w:hAnsi="Times New Roman" w:cs="Times New Roman"/>
          <w:sz w:val="24"/>
          <w:szCs w:val="24"/>
        </w:rPr>
      </w:pPr>
      <w:r w:rsidRPr="00132B42">
        <w:rPr>
          <w:rFonts w:ascii="Times New Roman" w:hAnsi="Times New Roman" w:cs="Times New Roman"/>
          <w:sz w:val="24"/>
          <w:szCs w:val="24"/>
        </w:rPr>
        <w:t>Protokół przyjęto bez odczytywania.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Przyjęcie protokołu z poprzedniego posiedzenia komisji.</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ZA: 8, PRZECIW: 0, WSTRZYMUJĘ SIĘ:</w:t>
      </w:r>
      <w:r w:rsidRPr="00132B42">
        <w:rPr>
          <w:rFonts w:ascii="Times New Roman" w:hAnsi="Times New Roman" w:cs="Times New Roman"/>
          <w:sz w:val="24"/>
          <w:szCs w:val="24"/>
        </w:rPr>
        <w:t xml:space="preserve"> 0, BRAK GŁOSU: 0, NIEOBECNI: 3</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lastRenderedPageBreak/>
        <w:t>Wyniki imienne:</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ZA (8)</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xml:space="preserve">Rafał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Maciej Pawlicki, Mateusz Szorcz, Piotr </w:t>
      </w:r>
      <w:proofErr w:type="spellStart"/>
      <w:r w:rsidRPr="00132B42">
        <w:rPr>
          <w:rFonts w:ascii="Times New Roman" w:hAnsi="Times New Roman" w:cs="Times New Roman"/>
          <w:sz w:val="24"/>
          <w:szCs w:val="24"/>
        </w:rPr>
        <w:t>Wicenty</w:t>
      </w:r>
      <w:proofErr w:type="spellEnd"/>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PRZECIW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WSTRZYMUJĘ SIĘ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BRAK GŁOSU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NIEOBECNI (3)</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Paweł Banaszkiewicz, Karol Jakubowski, Andrzej Janas</w:t>
      </w:r>
    </w:p>
    <w:p w:rsidR="004D517E" w:rsidRPr="00132B42" w:rsidRDefault="00D3285A" w:rsidP="00132B42">
      <w:pPr>
        <w:pStyle w:val="Akapitzlist"/>
        <w:numPr>
          <w:ilvl w:val="0"/>
          <w:numId w:val="1"/>
        </w:numPr>
        <w:rPr>
          <w:rFonts w:ascii="Times New Roman" w:hAnsi="Times New Roman" w:cs="Times New Roman"/>
          <w:sz w:val="24"/>
          <w:szCs w:val="24"/>
        </w:rPr>
      </w:pPr>
      <w:r w:rsidRPr="00132B42">
        <w:rPr>
          <w:rFonts w:ascii="Times New Roman" w:hAnsi="Times New Roman" w:cs="Times New Roman"/>
          <w:sz w:val="24"/>
          <w:szCs w:val="24"/>
        </w:rPr>
        <w:t>Przedstawienie porządku obrad.</w:t>
      </w:r>
    </w:p>
    <w:p w:rsidR="00132B42" w:rsidRDefault="00132B42" w:rsidP="00132B42">
      <w:pPr>
        <w:pStyle w:val="Akapitzlist"/>
        <w:rPr>
          <w:rFonts w:ascii="Times New Roman" w:hAnsi="Times New Roman" w:cs="Times New Roman"/>
          <w:sz w:val="24"/>
          <w:szCs w:val="24"/>
        </w:rPr>
      </w:pPr>
      <w:r>
        <w:rPr>
          <w:rFonts w:ascii="Times New Roman" w:hAnsi="Times New Roman" w:cs="Times New Roman"/>
          <w:sz w:val="24"/>
          <w:szCs w:val="24"/>
        </w:rPr>
        <w:t>Do porządku obrad wprowadzono zmiany:</w:t>
      </w:r>
    </w:p>
    <w:p w:rsidR="00132B42" w:rsidRPr="00132B42" w:rsidRDefault="00132B42" w:rsidP="00132B42">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rewitalizacji linii kolejowej nr 368</w:t>
      </w:r>
    </w:p>
    <w:p w:rsidR="00132B42" w:rsidRDefault="00132B42" w:rsidP="00132B42">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inwestycji drogowych - wniosek FOGR</w:t>
      </w:r>
    </w:p>
    <w:p w:rsidR="00132B42" w:rsidRPr="00132B42" w:rsidRDefault="00132B42" w:rsidP="00132B42">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Projekt uchwały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zmian Wieloletniej Prognozy Finansowej Gminy Chrzypsko Wielkie na lata 2025-2032. (punkt zdjęto z porządku obrad)</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Przedstawienie porządku obrad.</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ZA: 8, PRZECIW: 0, WSTRZYMUJĘ SIĘ: 0, BRAK GŁOSU: 0, NIEOBECNI: 3</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ZA (8)</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Rafał Bart</w:t>
      </w:r>
      <w:r w:rsidRPr="00132B42">
        <w:rPr>
          <w:rFonts w:ascii="Times New Roman" w:hAnsi="Times New Roman" w:cs="Times New Roman"/>
          <w:sz w:val="24"/>
          <w:szCs w:val="24"/>
        </w:rPr>
        <w:t xml:space="preserve">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Maciej Pawlicki, Mateusz Szorcz, Piotr </w:t>
      </w:r>
      <w:proofErr w:type="spellStart"/>
      <w:r w:rsidRPr="00132B42">
        <w:rPr>
          <w:rFonts w:ascii="Times New Roman" w:hAnsi="Times New Roman" w:cs="Times New Roman"/>
          <w:sz w:val="24"/>
          <w:szCs w:val="24"/>
        </w:rPr>
        <w:t>Wicenty</w:t>
      </w:r>
      <w:proofErr w:type="spellEnd"/>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PRZECIW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WSTRZYMUJĘ SIĘ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BRAK GŁOSU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lastRenderedPageBreak/>
        <w:t>NIEOBECNI (3)</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Paweł Banaszkiewicz, Karol Jakubowski, Andrzej Janas</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xml:space="preserve">4. Sprawozdanie </w:t>
      </w:r>
      <w:r w:rsidRPr="00132B42">
        <w:rPr>
          <w:rFonts w:ascii="Times New Roman" w:hAnsi="Times New Roman" w:cs="Times New Roman"/>
          <w:sz w:val="24"/>
          <w:szCs w:val="24"/>
        </w:rPr>
        <w:t>z wykonania budżetu za 2024 r. :</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a) Środowiskowy Dom Samopomocy</w:t>
      </w:r>
      <w:r w:rsidR="00132B42">
        <w:rPr>
          <w:rFonts w:ascii="Times New Roman" w:hAnsi="Times New Roman" w:cs="Times New Roman"/>
          <w:sz w:val="24"/>
          <w:szCs w:val="24"/>
        </w:rPr>
        <w:t xml:space="preserve"> – sprawozdanie przedstawił Dyrektor Grzegorz Deska (załącznik do protokołu)</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b) Ośrodek Pomocy Społecznej</w:t>
      </w:r>
      <w:r w:rsidR="00132B42">
        <w:rPr>
          <w:rFonts w:ascii="Times New Roman" w:hAnsi="Times New Roman" w:cs="Times New Roman"/>
          <w:sz w:val="24"/>
          <w:szCs w:val="24"/>
        </w:rPr>
        <w:t xml:space="preserve"> - </w:t>
      </w:r>
      <w:r w:rsidR="00132B42">
        <w:rPr>
          <w:rFonts w:ascii="Times New Roman" w:hAnsi="Times New Roman" w:cs="Times New Roman"/>
          <w:sz w:val="24"/>
          <w:szCs w:val="24"/>
        </w:rPr>
        <w:t>sprawozdanie przedstawił</w:t>
      </w:r>
      <w:r w:rsidR="00132B42">
        <w:rPr>
          <w:rFonts w:ascii="Times New Roman" w:hAnsi="Times New Roman" w:cs="Times New Roman"/>
          <w:sz w:val="24"/>
          <w:szCs w:val="24"/>
        </w:rPr>
        <w:t>a</w:t>
      </w:r>
      <w:r w:rsidR="00132B42">
        <w:rPr>
          <w:rFonts w:ascii="Times New Roman" w:hAnsi="Times New Roman" w:cs="Times New Roman"/>
          <w:sz w:val="24"/>
          <w:szCs w:val="24"/>
        </w:rPr>
        <w:t xml:space="preserve"> </w:t>
      </w:r>
      <w:r w:rsidR="00132B42">
        <w:rPr>
          <w:rFonts w:ascii="Times New Roman" w:hAnsi="Times New Roman" w:cs="Times New Roman"/>
          <w:sz w:val="24"/>
          <w:szCs w:val="24"/>
        </w:rPr>
        <w:t>Kierownik</w:t>
      </w:r>
      <w:r w:rsidR="00132B42">
        <w:rPr>
          <w:rFonts w:ascii="Times New Roman" w:hAnsi="Times New Roman" w:cs="Times New Roman"/>
          <w:sz w:val="24"/>
          <w:szCs w:val="24"/>
        </w:rPr>
        <w:t xml:space="preserve"> </w:t>
      </w:r>
      <w:r w:rsidR="00132B42">
        <w:rPr>
          <w:rFonts w:ascii="Times New Roman" w:hAnsi="Times New Roman" w:cs="Times New Roman"/>
          <w:sz w:val="24"/>
          <w:szCs w:val="24"/>
        </w:rPr>
        <w:t>Anna Jabłońska</w:t>
      </w:r>
      <w:r w:rsidR="00132B42">
        <w:rPr>
          <w:rFonts w:ascii="Times New Roman" w:hAnsi="Times New Roman" w:cs="Times New Roman"/>
          <w:sz w:val="24"/>
          <w:szCs w:val="24"/>
        </w:rPr>
        <w:t xml:space="preserve"> (załącznik do protokołu)</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c) Zespół Szkół w Chrzypsku Wielkim</w:t>
      </w:r>
      <w:r w:rsidR="00132B42">
        <w:rPr>
          <w:rFonts w:ascii="Times New Roman" w:hAnsi="Times New Roman" w:cs="Times New Roman"/>
          <w:sz w:val="24"/>
          <w:szCs w:val="24"/>
        </w:rPr>
        <w:t xml:space="preserve"> - </w:t>
      </w:r>
      <w:r w:rsidR="00132B42">
        <w:rPr>
          <w:rFonts w:ascii="Times New Roman" w:hAnsi="Times New Roman" w:cs="Times New Roman"/>
          <w:sz w:val="24"/>
          <w:szCs w:val="24"/>
        </w:rPr>
        <w:t>sprawozdanie przedstawił</w:t>
      </w:r>
      <w:r w:rsidR="00132B42">
        <w:rPr>
          <w:rFonts w:ascii="Times New Roman" w:hAnsi="Times New Roman" w:cs="Times New Roman"/>
          <w:sz w:val="24"/>
          <w:szCs w:val="24"/>
        </w:rPr>
        <w:t>a</w:t>
      </w:r>
      <w:r w:rsidR="00132B42">
        <w:rPr>
          <w:rFonts w:ascii="Times New Roman" w:hAnsi="Times New Roman" w:cs="Times New Roman"/>
          <w:sz w:val="24"/>
          <w:szCs w:val="24"/>
        </w:rPr>
        <w:t xml:space="preserve"> Dyrektor </w:t>
      </w:r>
      <w:r w:rsidR="00132B42">
        <w:rPr>
          <w:rFonts w:ascii="Times New Roman" w:hAnsi="Times New Roman" w:cs="Times New Roman"/>
          <w:sz w:val="24"/>
          <w:szCs w:val="24"/>
        </w:rPr>
        <w:t xml:space="preserve">Katharina Andrzejak oraz księgowa Justyna </w:t>
      </w:r>
      <w:proofErr w:type="spellStart"/>
      <w:r w:rsidR="00132B42">
        <w:rPr>
          <w:rFonts w:ascii="Times New Roman" w:hAnsi="Times New Roman" w:cs="Times New Roman"/>
          <w:sz w:val="24"/>
          <w:szCs w:val="24"/>
        </w:rPr>
        <w:t>Fanselow</w:t>
      </w:r>
      <w:proofErr w:type="spellEnd"/>
      <w:r w:rsidR="00132B42">
        <w:rPr>
          <w:rFonts w:ascii="Times New Roman" w:hAnsi="Times New Roman" w:cs="Times New Roman"/>
          <w:sz w:val="24"/>
          <w:szCs w:val="24"/>
        </w:rPr>
        <w:t xml:space="preserve"> (załącznik do protokołu)</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d) Gminny Ośrodek Kultury i Biblioteka Publiczna</w:t>
      </w:r>
      <w:r w:rsidR="00132B42">
        <w:rPr>
          <w:rFonts w:ascii="Times New Roman" w:hAnsi="Times New Roman" w:cs="Times New Roman"/>
          <w:sz w:val="24"/>
          <w:szCs w:val="24"/>
        </w:rPr>
        <w:t xml:space="preserve"> - </w:t>
      </w:r>
      <w:r w:rsidR="00132B42">
        <w:rPr>
          <w:rFonts w:ascii="Times New Roman" w:hAnsi="Times New Roman" w:cs="Times New Roman"/>
          <w:sz w:val="24"/>
          <w:szCs w:val="24"/>
        </w:rPr>
        <w:t>sprawozdanie przedstawił</w:t>
      </w:r>
      <w:r w:rsidR="00132B42">
        <w:rPr>
          <w:rFonts w:ascii="Times New Roman" w:hAnsi="Times New Roman" w:cs="Times New Roman"/>
          <w:sz w:val="24"/>
          <w:szCs w:val="24"/>
        </w:rPr>
        <w:t>a</w:t>
      </w:r>
      <w:r w:rsidR="00132B42">
        <w:rPr>
          <w:rFonts w:ascii="Times New Roman" w:hAnsi="Times New Roman" w:cs="Times New Roman"/>
          <w:sz w:val="24"/>
          <w:szCs w:val="24"/>
        </w:rPr>
        <w:t xml:space="preserve"> Dyrektor </w:t>
      </w:r>
      <w:r w:rsidR="00132B42">
        <w:rPr>
          <w:rFonts w:ascii="Times New Roman" w:hAnsi="Times New Roman" w:cs="Times New Roman"/>
          <w:sz w:val="24"/>
          <w:szCs w:val="24"/>
        </w:rPr>
        <w:t xml:space="preserve">Anna </w:t>
      </w:r>
      <w:proofErr w:type="spellStart"/>
      <w:r w:rsidR="00132B42">
        <w:rPr>
          <w:rFonts w:ascii="Times New Roman" w:hAnsi="Times New Roman" w:cs="Times New Roman"/>
          <w:sz w:val="24"/>
          <w:szCs w:val="24"/>
        </w:rPr>
        <w:t>Żubik</w:t>
      </w:r>
      <w:proofErr w:type="spellEnd"/>
      <w:r w:rsidR="00132B42">
        <w:rPr>
          <w:rFonts w:ascii="Times New Roman" w:hAnsi="Times New Roman" w:cs="Times New Roman"/>
          <w:sz w:val="24"/>
          <w:szCs w:val="24"/>
        </w:rPr>
        <w:t xml:space="preserve"> (załącznik do protokołu)</w:t>
      </w:r>
    </w:p>
    <w:p w:rsidR="00132B42"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e) Urząd Gminy</w:t>
      </w:r>
      <w:r w:rsidR="00132B42">
        <w:rPr>
          <w:rFonts w:ascii="Times New Roman" w:hAnsi="Times New Roman" w:cs="Times New Roman"/>
          <w:sz w:val="24"/>
          <w:szCs w:val="24"/>
        </w:rPr>
        <w:t xml:space="preserve"> - </w:t>
      </w:r>
      <w:r w:rsidR="00132B42">
        <w:rPr>
          <w:rFonts w:ascii="Times New Roman" w:hAnsi="Times New Roman" w:cs="Times New Roman"/>
          <w:sz w:val="24"/>
          <w:szCs w:val="24"/>
        </w:rPr>
        <w:t>sprawozdanie przedstawił</w:t>
      </w:r>
      <w:r w:rsidR="00132B42">
        <w:rPr>
          <w:rFonts w:ascii="Times New Roman" w:hAnsi="Times New Roman" w:cs="Times New Roman"/>
          <w:sz w:val="24"/>
          <w:szCs w:val="24"/>
        </w:rPr>
        <w:t>a</w:t>
      </w:r>
      <w:r w:rsidR="00132B42">
        <w:rPr>
          <w:rFonts w:ascii="Times New Roman" w:hAnsi="Times New Roman" w:cs="Times New Roman"/>
          <w:sz w:val="24"/>
          <w:szCs w:val="24"/>
        </w:rPr>
        <w:t xml:space="preserve"> </w:t>
      </w:r>
      <w:r w:rsidR="00132B42">
        <w:rPr>
          <w:rFonts w:ascii="Times New Roman" w:hAnsi="Times New Roman" w:cs="Times New Roman"/>
          <w:sz w:val="24"/>
          <w:szCs w:val="24"/>
        </w:rPr>
        <w:t>p. Skarbnik Aleksandra Witkowska.</w:t>
      </w:r>
    </w:p>
    <w:p w:rsidR="004D517E" w:rsidRPr="00132B42" w:rsidRDefault="00D3285A" w:rsidP="00132B42">
      <w:pPr>
        <w:pStyle w:val="Akapitzlist"/>
        <w:numPr>
          <w:ilvl w:val="0"/>
          <w:numId w:val="1"/>
        </w:numPr>
        <w:rPr>
          <w:rFonts w:ascii="Times New Roman" w:hAnsi="Times New Roman" w:cs="Times New Roman"/>
          <w:sz w:val="24"/>
          <w:szCs w:val="24"/>
        </w:rPr>
      </w:pPr>
      <w:r w:rsidRPr="00132B42">
        <w:rPr>
          <w:rFonts w:ascii="Times New Roman" w:hAnsi="Times New Roman" w:cs="Times New Roman"/>
          <w:sz w:val="24"/>
          <w:szCs w:val="24"/>
        </w:rPr>
        <w:t>Przedstawienie raportu o stanie gminy Chrzypsko Wielkie</w:t>
      </w:r>
      <w:r w:rsidRPr="00132B42">
        <w:rPr>
          <w:rFonts w:ascii="Times New Roman" w:hAnsi="Times New Roman" w:cs="Times New Roman"/>
          <w:sz w:val="24"/>
          <w:szCs w:val="24"/>
        </w:rPr>
        <w:t xml:space="preserve"> za 2024 r.</w:t>
      </w:r>
    </w:p>
    <w:p w:rsidR="00132B42" w:rsidRPr="00132B42" w:rsidRDefault="00132B42" w:rsidP="00132B42">
      <w:pPr>
        <w:pStyle w:val="Akapitzlist"/>
        <w:rPr>
          <w:rFonts w:ascii="Times New Roman" w:hAnsi="Times New Roman" w:cs="Times New Roman"/>
          <w:sz w:val="24"/>
          <w:szCs w:val="24"/>
        </w:rPr>
      </w:pPr>
      <w:r>
        <w:rPr>
          <w:rFonts w:ascii="Times New Roman" w:hAnsi="Times New Roman" w:cs="Times New Roman"/>
          <w:sz w:val="24"/>
          <w:szCs w:val="24"/>
        </w:rPr>
        <w:t>Raport o stanie Gminy przedstawił i omówił Wójt Edmund Ziółek.</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6. Omówienie zagadnień:</w:t>
      </w:r>
    </w:p>
    <w:p w:rsidR="004D517E"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a) Projekt uchwały w sprawie miejscowego planu zagospodarowania przestrzennego w Łężcach.</w:t>
      </w:r>
    </w:p>
    <w:p w:rsidR="00132B42" w:rsidRDefault="00132B42">
      <w:pPr>
        <w:rPr>
          <w:rFonts w:ascii="Times New Roman" w:hAnsi="Times New Roman" w:cs="Times New Roman"/>
          <w:sz w:val="24"/>
          <w:szCs w:val="24"/>
        </w:rPr>
      </w:pPr>
      <w:r>
        <w:rPr>
          <w:rFonts w:ascii="Times New Roman" w:hAnsi="Times New Roman" w:cs="Times New Roman"/>
          <w:sz w:val="24"/>
          <w:szCs w:val="24"/>
        </w:rPr>
        <w:t xml:space="preserve">Projekt uchwały omówił Wójt – lokalizacja </w:t>
      </w:r>
      <w:r w:rsidR="00D0638B">
        <w:rPr>
          <w:rFonts w:ascii="Times New Roman" w:hAnsi="Times New Roman" w:cs="Times New Roman"/>
          <w:sz w:val="24"/>
          <w:szCs w:val="24"/>
        </w:rPr>
        <w:t>Ł</w:t>
      </w:r>
      <w:r>
        <w:rPr>
          <w:rFonts w:ascii="Times New Roman" w:hAnsi="Times New Roman" w:cs="Times New Roman"/>
          <w:sz w:val="24"/>
          <w:szCs w:val="24"/>
        </w:rPr>
        <w:t>ężce, droga w kierunku p. Sołtys. Tam obowiązywał plan – był niedoskonały, obejmował</w:t>
      </w:r>
      <w:r w:rsidR="00D0638B">
        <w:rPr>
          <w:rFonts w:ascii="Times New Roman" w:hAnsi="Times New Roman" w:cs="Times New Roman"/>
          <w:sz w:val="24"/>
          <w:szCs w:val="24"/>
        </w:rPr>
        <w:t xml:space="preserve"> </w:t>
      </w:r>
      <w:r>
        <w:rPr>
          <w:rFonts w:ascii="Times New Roman" w:hAnsi="Times New Roman" w:cs="Times New Roman"/>
          <w:sz w:val="24"/>
          <w:szCs w:val="24"/>
        </w:rPr>
        <w:t xml:space="preserve">kilka ha, miał </w:t>
      </w:r>
      <w:r w:rsidR="00D0638B">
        <w:rPr>
          <w:rFonts w:ascii="Times New Roman" w:hAnsi="Times New Roman" w:cs="Times New Roman"/>
          <w:sz w:val="24"/>
          <w:szCs w:val="24"/>
        </w:rPr>
        <w:t>określoną</w:t>
      </w:r>
      <w:r>
        <w:rPr>
          <w:rFonts w:ascii="Times New Roman" w:hAnsi="Times New Roman" w:cs="Times New Roman"/>
          <w:sz w:val="24"/>
          <w:szCs w:val="24"/>
        </w:rPr>
        <w:t xml:space="preserve"> linię zabudowy – 150 m od nowo </w:t>
      </w:r>
      <w:r w:rsidR="00D0638B">
        <w:rPr>
          <w:rFonts w:ascii="Times New Roman" w:hAnsi="Times New Roman" w:cs="Times New Roman"/>
          <w:sz w:val="24"/>
          <w:szCs w:val="24"/>
        </w:rPr>
        <w:t>wybudowanej</w:t>
      </w:r>
      <w:r>
        <w:rPr>
          <w:rFonts w:ascii="Times New Roman" w:hAnsi="Times New Roman" w:cs="Times New Roman"/>
          <w:sz w:val="24"/>
          <w:szCs w:val="24"/>
        </w:rPr>
        <w:t xml:space="preserve"> drogi. W starym i nowym planie jest zapis, że obsługa </w:t>
      </w:r>
      <w:r w:rsidR="00D0638B">
        <w:rPr>
          <w:rFonts w:ascii="Times New Roman" w:hAnsi="Times New Roman" w:cs="Times New Roman"/>
          <w:sz w:val="24"/>
          <w:szCs w:val="24"/>
        </w:rPr>
        <w:t>komunikacyjna</w:t>
      </w:r>
      <w:r>
        <w:rPr>
          <w:rFonts w:ascii="Times New Roman" w:hAnsi="Times New Roman" w:cs="Times New Roman"/>
          <w:sz w:val="24"/>
          <w:szCs w:val="24"/>
        </w:rPr>
        <w:t xml:space="preserve"> odbywa się z tej właśnie drogi. Wg starego planu jest zabudowa agroturystyczna</w:t>
      </w:r>
      <w:r w:rsidR="00D0638B">
        <w:rPr>
          <w:rFonts w:ascii="Times New Roman" w:hAnsi="Times New Roman" w:cs="Times New Roman"/>
          <w:sz w:val="24"/>
          <w:szCs w:val="24"/>
        </w:rPr>
        <w:t>, powstali tam kilka budynków, potem zaczęły być problemy dla tych nowych. Chcemy teraz zmienić parę rzeczy – chcemy doprecyzować układ komunikacyjny, określić funkcje mieszkaniowe, tylko częściowo przeznaczyć pod zabudowę agroturystyczną. To poszło do uzgodnień. Ale zostały wyrażone sprzeciwy. Chcemy aby plan był jak najbardziej realny do uchwalenia – powierzchnia zabudowy – trzymamy się starego planu (150 m od drogi) . W międzyczasie wpłynął wniosek od jednej z właścicielek – chce aby można było się budować z drugiej strony a to wiązałoby się z wybudowaniem kolejnej drogi, wodociągu i całej infrastruktury – nie zgodziliśmy się na to.</w:t>
      </w:r>
    </w:p>
    <w:p w:rsidR="00D0638B" w:rsidRPr="00132B42" w:rsidRDefault="00D0638B">
      <w:pPr>
        <w:rPr>
          <w:rFonts w:ascii="Times New Roman" w:hAnsi="Times New Roman" w:cs="Times New Roman"/>
          <w:sz w:val="24"/>
          <w:szCs w:val="24"/>
        </w:rPr>
      </w:pPr>
      <w:r>
        <w:rPr>
          <w:rFonts w:ascii="Times New Roman" w:hAnsi="Times New Roman" w:cs="Times New Roman"/>
          <w:sz w:val="24"/>
          <w:szCs w:val="24"/>
        </w:rPr>
        <w:t>Funkcje podstawowe - zabudowa mieszkaniowa i siedliskowa + agroturystyka.</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lastRenderedPageBreak/>
        <w:t>Głosowano w sprawie: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Projekt uchwały w sprawie miejscowego planu zagospodarowania przestrzennego w Łężcach.</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ZA:</w:t>
      </w:r>
      <w:r w:rsidRPr="00132B42">
        <w:rPr>
          <w:rFonts w:ascii="Times New Roman" w:hAnsi="Times New Roman" w:cs="Times New Roman"/>
          <w:sz w:val="24"/>
          <w:szCs w:val="24"/>
        </w:rPr>
        <w:t xml:space="preserve"> 8, PRZECIW: 0, WSTRZYMUJĘ SIĘ: 1, BRAK GŁOSU: 0, 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ZA (8)</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xml:space="preserve">Rafał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Maciej Pawlicki, Mateusz Szorcz, Piotr </w:t>
      </w:r>
      <w:proofErr w:type="spellStart"/>
      <w:r w:rsidRPr="00132B42">
        <w:rPr>
          <w:rFonts w:ascii="Times New Roman" w:hAnsi="Times New Roman" w:cs="Times New Roman"/>
          <w:sz w:val="24"/>
          <w:szCs w:val="24"/>
        </w:rPr>
        <w:t>Wicenty</w:t>
      </w:r>
      <w:proofErr w:type="spellEnd"/>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PRZECIW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WSTRZYMUJĘ SIĘ (1)</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Ka</w:t>
      </w:r>
      <w:r w:rsidRPr="00132B42">
        <w:rPr>
          <w:rFonts w:ascii="Times New Roman" w:hAnsi="Times New Roman" w:cs="Times New Roman"/>
          <w:sz w:val="24"/>
          <w:szCs w:val="24"/>
        </w:rPr>
        <w:t>rol Jakubowski</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BRAK GŁOSU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Paweł Banaszkiewicz, Andrzej Janas</w:t>
      </w:r>
    </w:p>
    <w:p w:rsidR="004D517E"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 xml:space="preserve">b) Projekt uchwały w sprawie wyrażenia zgody na nabycie przez Gminę Chrzypsko Wielkie nieruchomości położonej w obrębie </w:t>
      </w:r>
      <w:proofErr w:type="spellStart"/>
      <w:r w:rsidRPr="00132B42">
        <w:rPr>
          <w:rFonts w:ascii="Times New Roman" w:hAnsi="Times New Roman" w:cs="Times New Roman"/>
          <w:sz w:val="24"/>
          <w:szCs w:val="24"/>
        </w:rPr>
        <w:t>Białcz</w:t>
      </w:r>
      <w:proofErr w:type="spellEnd"/>
      <w:r w:rsidRPr="00132B42">
        <w:rPr>
          <w:rFonts w:ascii="Times New Roman" w:hAnsi="Times New Roman" w:cs="Times New Roman"/>
          <w:sz w:val="24"/>
          <w:szCs w:val="24"/>
        </w:rPr>
        <w:t>, gmina Chrzypsko Wielkie.</w:t>
      </w:r>
    </w:p>
    <w:p w:rsidR="00D0638B" w:rsidRPr="00132B42" w:rsidRDefault="00D0638B">
      <w:pPr>
        <w:rPr>
          <w:rFonts w:ascii="Times New Roman" w:hAnsi="Times New Roman" w:cs="Times New Roman"/>
          <w:sz w:val="24"/>
          <w:szCs w:val="24"/>
        </w:rPr>
      </w:pPr>
      <w:r>
        <w:rPr>
          <w:rFonts w:ascii="Times New Roman" w:hAnsi="Times New Roman" w:cs="Times New Roman"/>
          <w:sz w:val="24"/>
          <w:szCs w:val="24"/>
        </w:rPr>
        <w:t xml:space="preserve">Omówił Wójt – toczył się spór o </w:t>
      </w:r>
      <w:r w:rsidR="002F4D53">
        <w:rPr>
          <w:rFonts w:ascii="Times New Roman" w:hAnsi="Times New Roman" w:cs="Times New Roman"/>
          <w:sz w:val="24"/>
          <w:szCs w:val="24"/>
        </w:rPr>
        <w:t>drogę</w:t>
      </w:r>
      <w:r>
        <w:rPr>
          <w:rFonts w:ascii="Times New Roman" w:hAnsi="Times New Roman" w:cs="Times New Roman"/>
          <w:sz w:val="24"/>
          <w:szCs w:val="24"/>
        </w:rPr>
        <w:t xml:space="preserve"> do </w:t>
      </w:r>
      <w:proofErr w:type="spellStart"/>
      <w:r>
        <w:rPr>
          <w:rFonts w:ascii="Times New Roman" w:hAnsi="Times New Roman" w:cs="Times New Roman"/>
          <w:sz w:val="24"/>
          <w:szCs w:val="24"/>
        </w:rPr>
        <w:t>Białcza</w:t>
      </w:r>
      <w:proofErr w:type="spellEnd"/>
      <w:r>
        <w:rPr>
          <w:rFonts w:ascii="Times New Roman" w:hAnsi="Times New Roman" w:cs="Times New Roman"/>
          <w:sz w:val="24"/>
          <w:szCs w:val="24"/>
        </w:rPr>
        <w:t xml:space="preserve">, tam były błędy administracyjne, różne numery w różnych obrębach, była sprawa sądowa, która się nie skończyła. </w:t>
      </w:r>
      <w:r w:rsidR="002F4D53">
        <w:rPr>
          <w:rFonts w:ascii="Times New Roman" w:hAnsi="Times New Roman" w:cs="Times New Roman"/>
          <w:sz w:val="24"/>
          <w:szCs w:val="24"/>
        </w:rPr>
        <w:t>Chcemy tę drogę nabyć – 4m szeroka, wycena 12.696 zł netto.</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w:t>
      </w:r>
      <w:r w:rsidRPr="00132B42">
        <w:rPr>
          <w:rFonts w:ascii="Times New Roman" w:hAnsi="Times New Roman" w:cs="Times New Roman"/>
          <w:sz w:val="24"/>
          <w:szCs w:val="24"/>
        </w:rPr>
        <w:t xml:space="preserve">ojekt uchwały w sprawie wyrażenia zgody na nabycie przez Gminę Chrzypsko Wielkie nieruchomości położonej w obrębie </w:t>
      </w:r>
      <w:proofErr w:type="spellStart"/>
      <w:r w:rsidRPr="00132B42">
        <w:rPr>
          <w:rFonts w:ascii="Times New Roman" w:hAnsi="Times New Roman" w:cs="Times New Roman"/>
          <w:sz w:val="24"/>
          <w:szCs w:val="24"/>
        </w:rPr>
        <w:t>Białcz</w:t>
      </w:r>
      <w:proofErr w:type="spellEnd"/>
      <w:r w:rsidRPr="00132B42">
        <w:rPr>
          <w:rFonts w:ascii="Times New Roman" w:hAnsi="Times New Roman" w:cs="Times New Roman"/>
          <w:sz w:val="24"/>
          <w:szCs w:val="24"/>
        </w:rPr>
        <w:t>, gmina Chrzypsko Wielkie.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ZA: 8, PRZECIW: 0, WSTRZYMUJĘ SIĘ: 1, BRAK GŁOSU: 0, 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ZA (8)</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lastRenderedPageBreak/>
        <w:t>R</w:t>
      </w:r>
      <w:r w:rsidRPr="00132B42">
        <w:rPr>
          <w:rFonts w:ascii="Times New Roman" w:hAnsi="Times New Roman" w:cs="Times New Roman"/>
          <w:sz w:val="24"/>
          <w:szCs w:val="24"/>
        </w:rPr>
        <w:t xml:space="preserve">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Maciej Pawlicki, Mateusz Szorcz, Piotr </w:t>
      </w:r>
      <w:proofErr w:type="spellStart"/>
      <w:r w:rsidRPr="00132B42">
        <w:rPr>
          <w:rFonts w:ascii="Times New Roman" w:hAnsi="Times New Roman" w:cs="Times New Roman"/>
          <w:sz w:val="24"/>
          <w:szCs w:val="24"/>
        </w:rPr>
        <w:t>Wicenty</w:t>
      </w:r>
      <w:proofErr w:type="spellEnd"/>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PRZECIW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WSTRZYMUJĘ SIĘ (1)</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Karol Jakubowski</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BRAK GŁOSU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Paweł Banaszkiewicz, Andrzej Janas</w:t>
      </w:r>
    </w:p>
    <w:p w:rsidR="004D517E"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 xml:space="preserve">c) </w:t>
      </w:r>
      <w:r w:rsidRPr="00132B42">
        <w:rPr>
          <w:rFonts w:ascii="Times New Roman" w:hAnsi="Times New Roman" w:cs="Times New Roman"/>
          <w:sz w:val="24"/>
          <w:szCs w:val="24"/>
        </w:rPr>
        <w:t>Projekt uchwały w sprawie zmian do budżetu Gminy na 2025 rok.</w:t>
      </w:r>
    </w:p>
    <w:p w:rsidR="002F4D53" w:rsidRPr="00132B42" w:rsidRDefault="002F4D53">
      <w:pPr>
        <w:rPr>
          <w:rFonts w:ascii="Times New Roman" w:hAnsi="Times New Roman" w:cs="Times New Roman"/>
          <w:sz w:val="24"/>
          <w:szCs w:val="24"/>
        </w:rPr>
      </w:pPr>
      <w:r>
        <w:rPr>
          <w:rFonts w:ascii="Times New Roman" w:hAnsi="Times New Roman" w:cs="Times New Roman"/>
          <w:sz w:val="24"/>
          <w:szCs w:val="24"/>
        </w:rPr>
        <w:t>Zmiany do budżetu omówiła p. Skarbnik.</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Projekt uchwały w sprawie zmian do budżetu Gminy na 2025 rok.</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ZA: 9, PRZECIW: 0, WSTRZYMUJĘ SIĘ: 0, BRAK GŁOSU: 0, 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ZA (9)</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 xml:space="preserve">Rafał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Karol Jakubowski, Maciej Pawlicki, Mateusz Szorcz, Piotr </w:t>
      </w:r>
      <w:proofErr w:type="spellStart"/>
      <w:r w:rsidRPr="00132B42">
        <w:rPr>
          <w:rFonts w:ascii="Times New Roman" w:hAnsi="Times New Roman" w:cs="Times New Roman"/>
          <w:sz w:val="24"/>
          <w:szCs w:val="24"/>
        </w:rPr>
        <w:t>Wicenty</w:t>
      </w:r>
      <w:proofErr w:type="spellEnd"/>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PRZECIW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WSTRZYMUJĘ SIĘ (0)</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BRAK GŁOSU (0)</w:t>
      </w:r>
    </w:p>
    <w:p w:rsidR="004D517E" w:rsidRPr="00132B42" w:rsidRDefault="00D3285A">
      <w:pPr>
        <w:spacing w:after="0"/>
        <w:rPr>
          <w:rFonts w:ascii="Times New Roman" w:hAnsi="Times New Roman" w:cs="Times New Roman"/>
          <w:sz w:val="24"/>
          <w:szCs w:val="24"/>
        </w:rPr>
      </w:pPr>
      <w:r w:rsidRPr="00132B42">
        <w:rPr>
          <w:rFonts w:ascii="Times New Roman" w:hAnsi="Times New Roman" w:cs="Times New Roman"/>
          <w:sz w:val="24"/>
          <w:szCs w:val="24"/>
        </w:rPr>
        <w:t>NIEOBECNI (2)</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Paweł Banaszkiewicz, Andrzej Janas</w:t>
      </w:r>
    </w:p>
    <w:p w:rsidR="004D517E" w:rsidRDefault="00D3285A">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d) Pr</w:t>
      </w:r>
      <w:r w:rsidRPr="00132B42">
        <w:rPr>
          <w:rFonts w:ascii="Times New Roman" w:hAnsi="Times New Roman" w:cs="Times New Roman"/>
          <w:sz w:val="24"/>
          <w:szCs w:val="24"/>
        </w:rPr>
        <w:t xml:space="preserve">ojekt uchwały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zmian Wieloletniej Prognozy Finansowej Gminy Chrzypsko Wielkie na lata 2025-2032. (punkt zdjęto z porządku obrad)</w:t>
      </w:r>
    </w:p>
    <w:p w:rsidR="00132B42" w:rsidRDefault="002F4D53">
      <w:pPr>
        <w:rPr>
          <w:rFonts w:ascii="Times New Roman" w:hAnsi="Times New Roman" w:cs="Times New Roman"/>
          <w:sz w:val="24"/>
          <w:szCs w:val="24"/>
        </w:rPr>
      </w:pPr>
      <w:r>
        <w:rPr>
          <w:rFonts w:ascii="Times New Roman" w:hAnsi="Times New Roman" w:cs="Times New Roman"/>
          <w:sz w:val="24"/>
          <w:szCs w:val="24"/>
        </w:rPr>
        <w:t>9. S</w:t>
      </w:r>
      <w:r w:rsidRPr="00132B42">
        <w:rPr>
          <w:rFonts w:ascii="Times New Roman" w:hAnsi="Times New Roman" w:cs="Times New Roman"/>
          <w:sz w:val="24"/>
          <w:szCs w:val="24"/>
        </w:rPr>
        <w:t xml:space="preserve">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rewitalizacji linii kolejowej nr 368</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lastRenderedPageBreak/>
        <w:t>W dniu 18.06.2025 odbyło się posiedzenie połączonych komisji w sprawie „Rewitalizacji linii kolejowej nr 368 Międzychód-Szamotuły.</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Radni odnieśli się do spotkania przedstawicieli PKP-PLK jako inwestora, przedstawicieli BBF Sp. z o.o. projektanta, oraz Urzędu Marszałkowskiego jako partnera projektu z mieszkańcami Gminy . Przedstawiono również stanowisko Gminy w sprawie przygotowanej koncepcji.</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Analizując przebieg spotkania oraz stanowisko Gminy , Rada Gminy wyraża protest przeciwko przyjętym rozwiązaniom, oraz tokiem prac i uzgodnień.</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Analizując koncepcję W1 przebiegu linii kolejowej w nowym śladzie Chrzypsko Małe – Nojewo zarówno opinia Gminy oraz mieszkańców były jednoznaczne. Rewitalizacja linii powinna przebiegać w starym śladzie wariant W2. Na spotkaniu w Starostwie Powiatowym w dniu 10.06.2025 r. po niespełna dwóch tygodniach przedstawiono koncepcję rewitalizacji linii 368 w nowym śladzie. W uzasadnieniu przedłożono niejednoznaczną analizę wszystkich wariantów. Przestawiono wady i zalety każdego z rozwiązań pod względem ekonomicznym, funkcjonalnym , środowiskowym, ocenę konserwatora oraz RDOŚ. W tej analizie przyjęte założenia  w postaci ilości par pociągów, ocena konserwatorska, środowiskowa są tendencyjne i niejednoznaczne na korzyść linii w nowym śladzie wariant W1.</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W ocenie Rady Gminy niewielkie korzyści w postaci : krótszy czas przejazdu o kilka min., kilka mniej urządzeń inżynieryjnych są niewspółmierne z czynnikami negatywnymi.</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Czynniki negatywne to podziały gruntów, wywłaszczenia, nowe drogi dojazdowe, objazdy. Budowa nowego mostu, nowych nasypów spowoduje uruchomienie ciężkiego transportu samochodowego, przewóz betonu , mas ziemnych spowoduje duże zniszczenia w naszej infrastrukturze drogowej, oraz środowisku przyrodniczym.</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Zabytkowy, piękny most w Chrzypsku Małym jest naszą wizytówką, wizytówką tej linii  nr 368 i powinien podlegać rewitalizacji.</w:t>
      </w:r>
      <w:r w:rsidRPr="002F4D53">
        <w:rPr>
          <w:rFonts w:ascii="Times New Roman" w:hAnsi="Times New Roman" w:cs="Times New Roman"/>
          <w:i/>
          <w:sz w:val="24"/>
        </w:rPr>
        <w:t xml:space="preserve"> </w:t>
      </w:r>
      <w:r w:rsidRPr="002F4D53">
        <w:rPr>
          <w:rFonts w:ascii="Times New Roman" w:hAnsi="Times New Roman" w:cs="Times New Roman"/>
          <w:i/>
          <w:sz w:val="24"/>
        </w:rPr>
        <w:t xml:space="preserve">W konsultacjach społecznych dot. rozwiązań inżynieryjnych, likwidacji i budowie nowych wiaduktów drogowych, przejazdów drogowych podnosi się argumenty ekonomiczne. Niezrozumiałym pozostaje fakt rewitalizacji linii kolejowej w nowym śladzie, który jest droższy o 5% tj. około 70 mln. zł. Nie mamy środków na nowe rozwiązania inżynieryjne w kwocie 2-4 mln. Zł, ale stać nas na rewitalizację linii w nowym śladzie . </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Po spotkaniach i konsultacjach społecznych w miejscowości Ryżyn uzgodnienie rozwiązań obiektów inżynieryjnych uważamy za zakończone. Podniesienie skrajni mostu w kilometrażu 33-867 zostało przyjęte bardzo pozytywnie. Uzgodniono przejazd drogowy po likwidacji wiaduktu drogowego w km. 32-975 oraz dojazd do działek 150, 152, 153 w postaci drogi objazdowej.</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lastRenderedPageBreak/>
        <w:t>Uzgodnienia w zakresie ul. Polnej w Chrzypsku Wielkim uważamy za niewystarczające . Zgodnie z wcześniej przyjętym tokiem prac nie wystąpiono o odstępstwo od warunków technicznych dotyczących przywrócenia przejazdu drogowego mimo upływu prawie dwóch lat. Nie wyczerpano prawnych możliwości co do których umówiliśmy się wcześniej. Podawane szacunki co do kosztów przebudowy ul. Polnej są  różne przy każdym spotkaniu. Jest to komentowane i budzi kontrowersje wśród zainteresowanych. Oczekujemy przedłożenia rzeczywistych realnych kosztów tego wariantu, opartych na kosztorysach inwestorskich.  Na spotkaniu  w Starostwie Powiatowym przestawiono projekt drogi objazdowej wzdłuż torów. Jeżeli przebudowa ul. Polnej  okaże się niemożliwa jest to wariant możliwy do rozważenia. Oczekujemy sprecyzowania koncepcji drogi objazdowej wzdłuż torów, zaproponowanej przez projektantów. Zapewnienia odwodnienia oraz zainstalowania ekranów ochronnych. Oczekujemy również przedłożenia realnych kosztów tego wariantu Jesteśmy świadomi że każde z tych rozwiązań budzi ogromne protesty społeczne, których chcemy uniknąć zarówno na etapie projektowania jak i budowy.</w:t>
      </w:r>
    </w:p>
    <w:p w:rsidR="002F4D53" w:rsidRPr="002F4D53" w:rsidRDefault="002F4D53" w:rsidP="002F4D53">
      <w:pPr>
        <w:rPr>
          <w:rFonts w:ascii="Times New Roman" w:hAnsi="Times New Roman" w:cs="Times New Roman"/>
          <w:i/>
          <w:sz w:val="24"/>
        </w:rPr>
      </w:pPr>
      <w:r w:rsidRPr="002F4D53">
        <w:rPr>
          <w:rFonts w:ascii="Times New Roman" w:hAnsi="Times New Roman" w:cs="Times New Roman"/>
          <w:i/>
          <w:sz w:val="24"/>
        </w:rPr>
        <w:t>Rada Gminy nie jest przeciwna rewitalizacji linii kolejowej nr 368, natomiast chcemy być partnerem ,a nie podmiotem.</w:t>
      </w:r>
    </w:p>
    <w:p w:rsidR="002F4D53" w:rsidRPr="00AB5698" w:rsidRDefault="00AB5698" w:rsidP="00132B42">
      <w:pPr>
        <w:rPr>
          <w:rFonts w:ascii="Times New Roman" w:hAnsi="Times New Roman" w:cs="Times New Roman"/>
        </w:rPr>
      </w:pPr>
      <w:r w:rsidRPr="00AB5698">
        <w:rPr>
          <w:rFonts w:ascii="Times New Roman" w:hAnsi="Times New Roman" w:cs="Times New Roman"/>
        </w:rPr>
        <w:t>Komisja głosowała za pozostawienie linii kolejowej starym śladzie w wersji W2.</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rewitalizacji linii kolejowej nr 368</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ZA: 9, PRZECIW: 0, WSTRZYMUJĘ SIĘ: 0, BRAK GŁOSU: 0, NIEOBECNI: 2</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132B42" w:rsidRPr="00132B42" w:rsidRDefault="00132B42" w:rsidP="00132B42">
      <w:pPr>
        <w:spacing w:after="0"/>
        <w:rPr>
          <w:rFonts w:ascii="Times New Roman" w:hAnsi="Times New Roman" w:cs="Times New Roman"/>
          <w:sz w:val="24"/>
          <w:szCs w:val="24"/>
        </w:rPr>
      </w:pPr>
      <w:r w:rsidRPr="00132B42">
        <w:rPr>
          <w:rFonts w:ascii="Times New Roman" w:hAnsi="Times New Roman" w:cs="Times New Roman"/>
          <w:sz w:val="24"/>
          <w:szCs w:val="24"/>
        </w:rPr>
        <w:t>ZA (9)</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 xml:space="preserve">Rafał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Karol Jakubowski, Maciej Pawlicki, Mateusz Szorcz, Piotr </w:t>
      </w:r>
      <w:proofErr w:type="spellStart"/>
      <w:r w:rsidRPr="00132B42">
        <w:rPr>
          <w:rFonts w:ascii="Times New Roman" w:hAnsi="Times New Roman" w:cs="Times New Roman"/>
          <w:sz w:val="24"/>
          <w:szCs w:val="24"/>
        </w:rPr>
        <w:t>Wicenty</w:t>
      </w:r>
      <w:proofErr w:type="spellEnd"/>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PRZECIW (0)</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WSTRZYMUJĘ SIĘ (0)</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BRAK GŁOSU (0)</w:t>
      </w:r>
    </w:p>
    <w:p w:rsidR="00132B42" w:rsidRPr="00132B42" w:rsidRDefault="00132B42" w:rsidP="00132B42">
      <w:pPr>
        <w:spacing w:after="0"/>
        <w:rPr>
          <w:rFonts w:ascii="Times New Roman" w:hAnsi="Times New Roman" w:cs="Times New Roman"/>
          <w:sz w:val="24"/>
          <w:szCs w:val="24"/>
        </w:rPr>
      </w:pPr>
      <w:r w:rsidRPr="00132B42">
        <w:rPr>
          <w:rFonts w:ascii="Times New Roman" w:hAnsi="Times New Roman" w:cs="Times New Roman"/>
          <w:sz w:val="24"/>
          <w:szCs w:val="24"/>
        </w:rPr>
        <w:t>NIEOBECNI (2)</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Paweł Banaszkiewicz, Andrzej Janas</w:t>
      </w:r>
    </w:p>
    <w:p w:rsid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lastRenderedPageBreak/>
        <w:t xml:space="preserve">10. 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inwestycji drogowych - wniosek FOGR</w:t>
      </w:r>
    </w:p>
    <w:p w:rsidR="00AB5698" w:rsidRPr="00132B42" w:rsidRDefault="00AB5698" w:rsidP="00132B42">
      <w:pPr>
        <w:rPr>
          <w:rFonts w:ascii="Times New Roman" w:hAnsi="Times New Roman" w:cs="Times New Roman"/>
          <w:sz w:val="24"/>
          <w:szCs w:val="24"/>
        </w:rPr>
      </w:pPr>
      <w:r>
        <w:rPr>
          <w:rFonts w:ascii="Times New Roman" w:hAnsi="Times New Roman" w:cs="Times New Roman"/>
          <w:sz w:val="24"/>
          <w:szCs w:val="24"/>
        </w:rPr>
        <w:t>Chcemy wrócić do budowy drogi w Mylinie. Do FDS nie będziemy składać drugi  raz bo nie dostaniemy. Dlatego złożymy do FOGR-u i zrobimy krótszy odcinek – ok. 300m. Kosztorys z X/2025 1 mln z wykupem gruntów, teraz po skróceniu odcinka będzie mniej.</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Głosowano w sprawie:</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inwestycji drogowych - wniosek FOGR</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Wyniki głosowania</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ZA: 9, PRZECIW: 0, WSTRZYMUJĘ SIĘ: 0, BRAK GŁOSU: 0, NIEOBECNI: 2</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b/>
          <w:sz w:val="24"/>
          <w:szCs w:val="24"/>
          <w:u w:val="single"/>
        </w:rPr>
        <w:t>Wyniki imienne:</w:t>
      </w:r>
    </w:p>
    <w:p w:rsidR="00132B42" w:rsidRPr="00132B42" w:rsidRDefault="00132B42" w:rsidP="00132B42">
      <w:pPr>
        <w:spacing w:after="0"/>
        <w:rPr>
          <w:rFonts w:ascii="Times New Roman" w:hAnsi="Times New Roman" w:cs="Times New Roman"/>
          <w:sz w:val="24"/>
          <w:szCs w:val="24"/>
        </w:rPr>
      </w:pPr>
      <w:r w:rsidRPr="00132B42">
        <w:rPr>
          <w:rFonts w:ascii="Times New Roman" w:hAnsi="Times New Roman" w:cs="Times New Roman"/>
          <w:sz w:val="24"/>
          <w:szCs w:val="24"/>
        </w:rPr>
        <w:t>ZA (9)</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 xml:space="preserve">Rafał Bartkowiak, Stanisław Borowiak, Małgorzata Borowicz, Weronika </w:t>
      </w:r>
      <w:proofErr w:type="spellStart"/>
      <w:r w:rsidRPr="00132B42">
        <w:rPr>
          <w:rFonts w:ascii="Times New Roman" w:hAnsi="Times New Roman" w:cs="Times New Roman"/>
          <w:sz w:val="24"/>
          <w:szCs w:val="24"/>
        </w:rPr>
        <w:t>Gomuła</w:t>
      </w:r>
      <w:proofErr w:type="spellEnd"/>
      <w:r w:rsidRPr="00132B42">
        <w:rPr>
          <w:rFonts w:ascii="Times New Roman" w:hAnsi="Times New Roman" w:cs="Times New Roman"/>
          <w:sz w:val="24"/>
          <w:szCs w:val="24"/>
        </w:rPr>
        <w:t xml:space="preserve">, Marcin Góźdź, Karol Jakubowski, Maciej Pawlicki, Mateusz Szorcz, Piotr </w:t>
      </w:r>
      <w:proofErr w:type="spellStart"/>
      <w:r w:rsidRPr="00132B42">
        <w:rPr>
          <w:rFonts w:ascii="Times New Roman" w:hAnsi="Times New Roman" w:cs="Times New Roman"/>
          <w:sz w:val="24"/>
          <w:szCs w:val="24"/>
        </w:rPr>
        <w:t>Wicenty</w:t>
      </w:r>
      <w:proofErr w:type="spellEnd"/>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PRZECIW (0)</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WSTRZYMUJĘ SIĘ (0)</w:t>
      </w:r>
    </w:p>
    <w:p w:rsidR="00132B42" w:rsidRPr="00132B42" w:rsidRDefault="00132B42" w:rsidP="00132B42">
      <w:pPr>
        <w:rPr>
          <w:rFonts w:ascii="Times New Roman" w:hAnsi="Times New Roman" w:cs="Times New Roman"/>
          <w:sz w:val="24"/>
          <w:szCs w:val="24"/>
        </w:rPr>
      </w:pPr>
      <w:r w:rsidRPr="00132B42">
        <w:rPr>
          <w:rFonts w:ascii="Times New Roman" w:hAnsi="Times New Roman" w:cs="Times New Roman"/>
          <w:sz w:val="24"/>
          <w:szCs w:val="24"/>
        </w:rPr>
        <w:t>BRAK GŁOSU (0)</w:t>
      </w:r>
    </w:p>
    <w:p w:rsidR="00132B42" w:rsidRPr="00132B42" w:rsidRDefault="00132B42" w:rsidP="00132B42">
      <w:pPr>
        <w:spacing w:after="0"/>
        <w:rPr>
          <w:rFonts w:ascii="Times New Roman" w:hAnsi="Times New Roman" w:cs="Times New Roman"/>
          <w:sz w:val="24"/>
          <w:szCs w:val="24"/>
        </w:rPr>
      </w:pPr>
      <w:r w:rsidRPr="00132B42">
        <w:rPr>
          <w:rFonts w:ascii="Times New Roman" w:hAnsi="Times New Roman" w:cs="Times New Roman"/>
          <w:sz w:val="24"/>
          <w:szCs w:val="24"/>
        </w:rPr>
        <w:t>NIEOBECNI (2)</w:t>
      </w:r>
    </w:p>
    <w:p w:rsidR="00132B42" w:rsidRPr="00132B42" w:rsidRDefault="00132B42">
      <w:pPr>
        <w:rPr>
          <w:rFonts w:ascii="Times New Roman" w:hAnsi="Times New Roman" w:cs="Times New Roman"/>
          <w:sz w:val="24"/>
          <w:szCs w:val="24"/>
        </w:rPr>
      </w:pPr>
      <w:r w:rsidRPr="00132B42">
        <w:rPr>
          <w:rFonts w:ascii="Times New Roman" w:hAnsi="Times New Roman" w:cs="Times New Roman"/>
          <w:sz w:val="24"/>
          <w:szCs w:val="24"/>
        </w:rPr>
        <w:t>Paweł Banaszkiewicz, Andrzej Janas</w:t>
      </w:r>
    </w:p>
    <w:p w:rsidR="004D517E" w:rsidRDefault="00D3285A">
      <w:pPr>
        <w:rPr>
          <w:rFonts w:ascii="Times New Roman" w:hAnsi="Times New Roman" w:cs="Times New Roman"/>
          <w:sz w:val="24"/>
          <w:szCs w:val="24"/>
        </w:rPr>
      </w:pPr>
      <w:r w:rsidRPr="00132B42">
        <w:rPr>
          <w:rFonts w:ascii="Times New Roman" w:hAnsi="Times New Roman" w:cs="Times New Roman"/>
          <w:sz w:val="24"/>
          <w:szCs w:val="24"/>
        </w:rPr>
        <w:t>7. Wolne głosy i wnioski.</w:t>
      </w:r>
    </w:p>
    <w:p w:rsidR="00AB5698" w:rsidRPr="00132B42" w:rsidRDefault="00AB5698">
      <w:pPr>
        <w:rPr>
          <w:rFonts w:ascii="Times New Roman" w:hAnsi="Times New Roman" w:cs="Times New Roman"/>
          <w:sz w:val="24"/>
          <w:szCs w:val="24"/>
        </w:rPr>
      </w:pPr>
      <w:r>
        <w:rPr>
          <w:rFonts w:ascii="Times New Roman" w:hAnsi="Times New Roman" w:cs="Times New Roman"/>
          <w:sz w:val="24"/>
          <w:szCs w:val="24"/>
        </w:rPr>
        <w:t>- radny Bartkowiak – co z Domem Seniora? – Wójt – na razie nic się nie zmieniło, jesteśmy po podpisaniu umowy., to samo z OPS.</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8. Zakończenie obrad.</w:t>
      </w:r>
    </w:p>
    <w:p w:rsidR="004D517E" w:rsidRPr="00132B42" w:rsidRDefault="00D3285A" w:rsidP="00AB5698">
      <w:pPr>
        <w:ind w:left="2124" w:firstLine="708"/>
        <w:jc w:val="center"/>
        <w:rPr>
          <w:rFonts w:ascii="Times New Roman" w:hAnsi="Times New Roman" w:cs="Times New Roman"/>
          <w:sz w:val="24"/>
          <w:szCs w:val="24"/>
        </w:rPr>
      </w:pPr>
      <w:r w:rsidRPr="00132B42">
        <w:rPr>
          <w:rFonts w:ascii="Times New Roman" w:hAnsi="Times New Roman" w:cs="Times New Roman"/>
          <w:sz w:val="24"/>
          <w:szCs w:val="24"/>
        </w:rPr>
        <w:t>Przewodniczący</w:t>
      </w:r>
      <w:r w:rsidR="00AB5698">
        <w:rPr>
          <w:rFonts w:ascii="Times New Roman" w:hAnsi="Times New Roman" w:cs="Times New Roman"/>
          <w:sz w:val="24"/>
          <w:szCs w:val="24"/>
        </w:rPr>
        <w:t xml:space="preserve"> Komisji Gospodarczej</w:t>
      </w:r>
    </w:p>
    <w:p w:rsidR="004D517E" w:rsidRPr="00132B42" w:rsidRDefault="00AB5698" w:rsidP="00AB5698">
      <w:pPr>
        <w:ind w:left="2124" w:firstLine="708"/>
        <w:jc w:val="center"/>
        <w:rPr>
          <w:rFonts w:ascii="Times New Roman" w:hAnsi="Times New Roman" w:cs="Times New Roman"/>
          <w:sz w:val="24"/>
          <w:szCs w:val="24"/>
        </w:rPr>
      </w:pPr>
      <w:r>
        <w:rPr>
          <w:rFonts w:ascii="Times New Roman" w:hAnsi="Times New Roman" w:cs="Times New Roman"/>
          <w:sz w:val="24"/>
          <w:szCs w:val="24"/>
        </w:rPr>
        <w:t>Rafał Bartkowiak</w:t>
      </w:r>
    </w:p>
    <w:p w:rsidR="004D517E" w:rsidRPr="00132B42" w:rsidRDefault="00D3285A">
      <w:pPr>
        <w:rPr>
          <w:rFonts w:ascii="Times New Roman" w:hAnsi="Times New Roman" w:cs="Times New Roman"/>
          <w:sz w:val="24"/>
          <w:szCs w:val="24"/>
        </w:rPr>
      </w:pPr>
      <w:r w:rsidRPr="00132B42">
        <w:rPr>
          <w:rFonts w:ascii="Times New Roman" w:hAnsi="Times New Roman" w:cs="Times New Roman"/>
          <w:sz w:val="24"/>
          <w:szCs w:val="24"/>
        </w:rPr>
        <w:t>Przygotował: Zuzanna Świderska</w:t>
      </w:r>
      <w:bookmarkStart w:id="0" w:name="_GoBack"/>
      <w:bookmarkEnd w:id="0"/>
    </w:p>
    <w:sectPr w:rsidR="004D517E" w:rsidRPr="00132B42" w:rsidSect="00AB5698">
      <w:headerReference w:type="default" r:id="rId8"/>
      <w:footerReference w:type="default" r:id="rId9"/>
      <w:pgSz w:w="12240" w:h="15840"/>
      <w:pgMar w:top="1417" w:right="141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5A" w:rsidRDefault="00D3285A">
      <w:pPr>
        <w:spacing w:after="0" w:line="240" w:lineRule="auto"/>
      </w:pPr>
      <w:r>
        <w:separator/>
      </w:r>
    </w:p>
  </w:endnote>
  <w:endnote w:type="continuationSeparator" w:id="0">
    <w:p w:rsidR="00D3285A" w:rsidRDefault="00D3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01" w:rsidRDefault="00D3285A" w:rsidP="008A12AC">
    <w:pPr>
      <w:spacing w:after="0"/>
      <w:rPr>
        <w:sz w:val="20"/>
        <w:szCs w:val="20"/>
      </w:rPr>
    </w:pPr>
    <w:r>
      <w:rPr>
        <w:sz w:val="20"/>
        <w:szCs w:val="20"/>
      </w:rPr>
      <w:t>Wygenerowano za pomocą app.esesja.pl</w:t>
    </w:r>
  </w:p>
  <w:p w:rsidR="008A12AC" w:rsidRDefault="00D3285A" w:rsidP="008A12AC">
    <w:pPr>
      <w:spacing w:after="0"/>
    </w:pPr>
    <w:r>
      <w:rPr>
        <w:sz w:val="20"/>
        <w:szCs w:val="20"/>
      </w:rPr>
      <w:t>2025-08-04 16:00:43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5A" w:rsidRDefault="00D3285A">
      <w:pPr>
        <w:spacing w:after="0" w:line="240" w:lineRule="auto"/>
      </w:pPr>
      <w:r>
        <w:separator/>
      </w:r>
    </w:p>
  </w:footnote>
  <w:footnote w:type="continuationSeparator" w:id="0">
    <w:p w:rsidR="00D3285A" w:rsidRDefault="00D3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D3285A" w:rsidP="009B762F">
    <w:pPr>
      <w:jc w:val="right"/>
    </w:pPr>
    <w:r>
      <w:rPr>
        <w:noProof/>
      </w:rPr>
      <w:drawing>
        <wp:inline distT="0" distB="0" distL="0" distR="0" wp14:anchorId="53C24850" wp14:editId="5F5D02B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6A8"/>
    <w:multiLevelType w:val="hybridMultilevel"/>
    <w:tmpl w:val="D8EC6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350E68"/>
    <w:multiLevelType w:val="hybridMultilevel"/>
    <w:tmpl w:val="26086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517E"/>
    <w:rsid w:val="00132B42"/>
    <w:rsid w:val="002F4D53"/>
    <w:rsid w:val="004D517E"/>
    <w:rsid w:val="00AB5698"/>
    <w:rsid w:val="00D0638B"/>
    <w:rsid w:val="00D32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2B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2B42"/>
    <w:rPr>
      <w:rFonts w:ascii="Tahoma" w:hAnsi="Tahoma" w:cs="Tahoma"/>
      <w:sz w:val="16"/>
      <w:szCs w:val="16"/>
    </w:rPr>
  </w:style>
  <w:style w:type="paragraph" w:styleId="Akapitzlist">
    <w:name w:val="List Paragraph"/>
    <w:basedOn w:val="Normalny"/>
    <w:uiPriority w:val="34"/>
    <w:qFormat/>
    <w:rsid w:val="00132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9899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2</cp:revision>
  <dcterms:created xsi:type="dcterms:W3CDTF">2025-08-04T14:41:00Z</dcterms:created>
  <dcterms:modified xsi:type="dcterms:W3CDTF">2025-08-04T14:41:00Z</dcterms:modified>
</cp:coreProperties>
</file>