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08D4" w14:textId="387FF031" w:rsidR="00F35EF4" w:rsidRDefault="00F35EF4" w:rsidP="00F35EF4">
      <w:pPr>
        <w:spacing w:line="360" w:lineRule="auto"/>
        <w:jc w:val="right"/>
        <w:rPr>
          <w:b/>
          <w:szCs w:val="22"/>
        </w:rPr>
      </w:pPr>
      <w:r>
        <w:rPr>
          <w:b/>
          <w:szCs w:val="22"/>
        </w:rPr>
        <w:t>Projekt</w:t>
      </w:r>
    </w:p>
    <w:p w14:paraId="0CAAB11C" w14:textId="50BB09E1" w:rsidR="00B36CC7" w:rsidRPr="00B36CC7" w:rsidRDefault="00AF236E" w:rsidP="00AF236E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Uchwała Nr </w:t>
      </w:r>
      <w:r w:rsidR="00B36CC7" w:rsidRPr="00B36CC7">
        <w:rPr>
          <w:b/>
          <w:szCs w:val="22"/>
        </w:rPr>
        <w:t xml:space="preserve"> </w:t>
      </w:r>
      <w:r>
        <w:rPr>
          <w:b/>
          <w:szCs w:val="22"/>
        </w:rPr>
        <w:t>…./……/202</w:t>
      </w:r>
      <w:r w:rsidR="00F35EF4">
        <w:rPr>
          <w:b/>
          <w:szCs w:val="22"/>
        </w:rPr>
        <w:t>5</w:t>
      </w:r>
    </w:p>
    <w:p w14:paraId="0B59301B" w14:textId="0CCC7206" w:rsidR="00B36CC7" w:rsidRPr="00B36CC7" w:rsidRDefault="00AF236E" w:rsidP="00AF236E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Rady Gminy Chrzypsko</w:t>
      </w:r>
    </w:p>
    <w:p w14:paraId="7797205F" w14:textId="1E6FC0C1" w:rsidR="00B36CC7" w:rsidRPr="00B36CC7" w:rsidRDefault="00B36CC7" w:rsidP="00AF236E">
      <w:pPr>
        <w:spacing w:line="360" w:lineRule="auto"/>
        <w:jc w:val="center"/>
        <w:rPr>
          <w:b/>
          <w:szCs w:val="22"/>
        </w:rPr>
      </w:pPr>
      <w:r w:rsidRPr="00B36CC7">
        <w:rPr>
          <w:b/>
          <w:szCs w:val="22"/>
        </w:rPr>
        <w:t xml:space="preserve">z dnia </w:t>
      </w:r>
      <w:r w:rsidR="00F35EF4">
        <w:rPr>
          <w:b/>
          <w:szCs w:val="22"/>
        </w:rPr>
        <w:t xml:space="preserve">….. </w:t>
      </w:r>
      <w:r w:rsidR="00092E2E">
        <w:rPr>
          <w:b/>
          <w:szCs w:val="22"/>
        </w:rPr>
        <w:t>kwietnia</w:t>
      </w:r>
      <w:r w:rsidR="00F35EF4">
        <w:rPr>
          <w:b/>
          <w:szCs w:val="22"/>
        </w:rPr>
        <w:t xml:space="preserve"> 2025</w:t>
      </w:r>
      <w:r w:rsidR="00AF236E">
        <w:rPr>
          <w:b/>
          <w:szCs w:val="22"/>
        </w:rPr>
        <w:t>r.</w:t>
      </w:r>
    </w:p>
    <w:p w14:paraId="7BC1CEED" w14:textId="00B2B673" w:rsidR="00B36CC7" w:rsidRPr="00B36CC7" w:rsidRDefault="00B36CC7" w:rsidP="00F35EF4">
      <w:pPr>
        <w:spacing w:before="240" w:after="240"/>
        <w:jc w:val="center"/>
        <w:rPr>
          <w:b/>
        </w:rPr>
      </w:pPr>
      <w:r w:rsidRPr="00B36CC7">
        <w:rPr>
          <w:b/>
        </w:rPr>
        <w:t xml:space="preserve">w sprawie zamiaru przekształcenia </w:t>
      </w:r>
      <w:r w:rsidR="00AF236E">
        <w:rPr>
          <w:b/>
        </w:rPr>
        <w:t>Przedszkola „U R</w:t>
      </w:r>
      <w:r w:rsidR="00A340A4">
        <w:rPr>
          <w:b/>
        </w:rPr>
        <w:t>eksia</w:t>
      </w:r>
      <w:r w:rsidR="00AF236E">
        <w:rPr>
          <w:b/>
        </w:rPr>
        <w:t>” w Chrzypsku Wielkim</w:t>
      </w:r>
      <w:r w:rsidR="00F35EF4">
        <w:rPr>
          <w:b/>
        </w:rPr>
        <w:t xml:space="preserve">, ul. Jeziorna 28 </w:t>
      </w:r>
      <w:r w:rsidRPr="00B36CC7">
        <w:rPr>
          <w:b/>
        </w:rPr>
        <w:t xml:space="preserve">poprzez </w:t>
      </w:r>
      <w:r w:rsidR="00F35EF4">
        <w:rPr>
          <w:b/>
        </w:rPr>
        <w:t>likwidację jego drugiej lokalizacji w Chrzypsku Wielkim przy ul. Głównej 19</w:t>
      </w:r>
    </w:p>
    <w:p w14:paraId="552C4206" w14:textId="3C4B568D" w:rsidR="00B36CC7" w:rsidRPr="00AF236E" w:rsidRDefault="00B36CC7" w:rsidP="00B36CC7">
      <w:pPr>
        <w:spacing w:before="240"/>
        <w:ind w:firstLine="426"/>
        <w:jc w:val="both"/>
        <w:rPr>
          <w:bCs/>
          <w:szCs w:val="22"/>
        </w:rPr>
      </w:pPr>
      <w:r>
        <w:rPr>
          <w:szCs w:val="22"/>
        </w:rPr>
        <w:t>N</w:t>
      </w:r>
      <w:r w:rsidRPr="00B36CC7">
        <w:rPr>
          <w:szCs w:val="22"/>
        </w:rPr>
        <w:t xml:space="preserve">a podstawie art. 18 ust. 2 pkt 9 lit. ustawy z </w:t>
      </w:r>
      <w:r w:rsidR="00AF236E">
        <w:rPr>
          <w:szCs w:val="22"/>
        </w:rPr>
        <w:t xml:space="preserve">dnia </w:t>
      </w:r>
      <w:r w:rsidRPr="00B36CC7">
        <w:rPr>
          <w:szCs w:val="22"/>
        </w:rPr>
        <w:t>8 marca 1990 r. o samorządzie gminnym (</w:t>
      </w:r>
      <w:r w:rsidR="00AF236E">
        <w:rPr>
          <w:szCs w:val="22"/>
        </w:rPr>
        <w:t xml:space="preserve">t.j. </w:t>
      </w:r>
      <w:r w:rsidR="009633E6">
        <w:rPr>
          <w:szCs w:val="22"/>
        </w:rPr>
        <w:t>Dz. U. z 202</w:t>
      </w:r>
      <w:r w:rsidR="00F35EF4">
        <w:rPr>
          <w:szCs w:val="22"/>
        </w:rPr>
        <w:t>4</w:t>
      </w:r>
      <w:r w:rsidR="009633E6">
        <w:rPr>
          <w:szCs w:val="22"/>
        </w:rPr>
        <w:t xml:space="preserve"> r. poz. </w:t>
      </w:r>
      <w:r w:rsidR="00F35EF4">
        <w:rPr>
          <w:szCs w:val="22"/>
        </w:rPr>
        <w:t>1465, ze zm.</w:t>
      </w:r>
      <w:r w:rsidRPr="00B36CC7">
        <w:rPr>
          <w:szCs w:val="22"/>
        </w:rPr>
        <w:t xml:space="preserve">) oraz </w:t>
      </w:r>
      <w:r w:rsidR="00F35EF4">
        <w:rPr>
          <w:szCs w:val="22"/>
        </w:rPr>
        <w:t xml:space="preserve">art. 39 ust. 7a w związku z </w:t>
      </w:r>
      <w:r w:rsidRPr="00B36CC7">
        <w:rPr>
          <w:szCs w:val="22"/>
        </w:rPr>
        <w:t xml:space="preserve">art. 89 ust. 1 i 9 </w:t>
      </w:r>
      <w:r w:rsidR="00F35EF4">
        <w:rPr>
          <w:szCs w:val="22"/>
        </w:rPr>
        <w:t xml:space="preserve">i art. 29 ust. 1 pkt 1 </w:t>
      </w:r>
      <w:r w:rsidRPr="00B36CC7">
        <w:rPr>
          <w:szCs w:val="22"/>
        </w:rPr>
        <w:t xml:space="preserve">ustawy z </w:t>
      </w:r>
      <w:r w:rsidR="00AF236E">
        <w:rPr>
          <w:szCs w:val="22"/>
        </w:rPr>
        <w:t xml:space="preserve">dnia </w:t>
      </w:r>
      <w:r w:rsidRPr="00B36CC7">
        <w:rPr>
          <w:szCs w:val="22"/>
        </w:rPr>
        <w:t>14 grudnia 2016 r. Prawo oświatowe (</w:t>
      </w:r>
      <w:r w:rsidR="00AF236E">
        <w:rPr>
          <w:szCs w:val="22"/>
        </w:rPr>
        <w:t xml:space="preserve">t.j. </w:t>
      </w:r>
      <w:r w:rsidR="009633E6">
        <w:rPr>
          <w:szCs w:val="22"/>
        </w:rPr>
        <w:t>Dz. U. z 202</w:t>
      </w:r>
      <w:r w:rsidR="00F35EF4">
        <w:rPr>
          <w:szCs w:val="22"/>
        </w:rPr>
        <w:t>4</w:t>
      </w:r>
      <w:r w:rsidR="009633E6">
        <w:rPr>
          <w:szCs w:val="22"/>
        </w:rPr>
        <w:t xml:space="preserve"> r. poz. </w:t>
      </w:r>
      <w:r w:rsidR="00F35EF4">
        <w:rPr>
          <w:szCs w:val="22"/>
        </w:rPr>
        <w:t>737</w:t>
      </w:r>
      <w:r w:rsidR="00E40BB9">
        <w:rPr>
          <w:szCs w:val="22"/>
        </w:rPr>
        <w:t>, ze zm.</w:t>
      </w:r>
      <w:r w:rsidRPr="00B36CC7">
        <w:rPr>
          <w:szCs w:val="22"/>
        </w:rPr>
        <w:t xml:space="preserve">), </w:t>
      </w:r>
      <w:r w:rsidR="00F35EF4">
        <w:rPr>
          <w:szCs w:val="22"/>
        </w:rPr>
        <w:t xml:space="preserve">Rada Gminy w Chrzypsku Wielkim </w:t>
      </w:r>
      <w:r w:rsidRPr="00AF236E">
        <w:rPr>
          <w:bCs/>
          <w:szCs w:val="22"/>
        </w:rPr>
        <w:t>uchwala się, co następuje:</w:t>
      </w:r>
    </w:p>
    <w:p w14:paraId="1DEDB7A0" w14:textId="593A4B45" w:rsidR="00B36CC7" w:rsidRDefault="00B36CC7" w:rsidP="00B36CC7">
      <w:pPr>
        <w:autoSpaceDE w:val="0"/>
        <w:autoSpaceDN w:val="0"/>
        <w:adjustRightInd w:val="0"/>
        <w:spacing w:before="240"/>
        <w:jc w:val="both"/>
        <w:rPr>
          <w:szCs w:val="22"/>
        </w:rPr>
      </w:pPr>
      <w:r w:rsidRPr="00B36CC7">
        <w:rPr>
          <w:b/>
          <w:szCs w:val="22"/>
        </w:rPr>
        <w:t>§ 1</w:t>
      </w:r>
      <w:r w:rsidRPr="000B37F0">
        <w:rPr>
          <w:b/>
          <w:szCs w:val="22"/>
        </w:rPr>
        <w:t xml:space="preserve">. </w:t>
      </w:r>
      <w:r w:rsidRPr="00B36CC7">
        <w:rPr>
          <w:szCs w:val="22"/>
        </w:rPr>
        <w:t xml:space="preserve">Wyraża się zamiar przekształcenia z dniem </w:t>
      </w:r>
      <w:r w:rsidR="00A340A4">
        <w:rPr>
          <w:szCs w:val="22"/>
        </w:rPr>
        <w:t>31 sierpnia 202</w:t>
      </w:r>
      <w:r w:rsidR="00F35EF4">
        <w:rPr>
          <w:szCs w:val="22"/>
        </w:rPr>
        <w:t>6</w:t>
      </w:r>
      <w:r w:rsidR="00A340A4">
        <w:rPr>
          <w:szCs w:val="22"/>
        </w:rPr>
        <w:t>r. Przedszkola „U Reksia”</w:t>
      </w:r>
      <w:r w:rsidRPr="00B36CC7">
        <w:rPr>
          <w:szCs w:val="22"/>
        </w:rPr>
        <w:t xml:space="preserve"> w </w:t>
      </w:r>
      <w:r w:rsidR="00A340A4">
        <w:rPr>
          <w:szCs w:val="22"/>
        </w:rPr>
        <w:t>Chrzypsku Wielkim</w:t>
      </w:r>
      <w:r>
        <w:rPr>
          <w:szCs w:val="22"/>
        </w:rPr>
        <w:t xml:space="preserve"> </w:t>
      </w:r>
      <w:r w:rsidR="00F35EF4">
        <w:rPr>
          <w:szCs w:val="22"/>
        </w:rPr>
        <w:t xml:space="preserve">z siedzibą przy ul. Jeziornej 28, </w:t>
      </w:r>
      <w:r w:rsidRPr="00B36CC7">
        <w:rPr>
          <w:szCs w:val="22"/>
        </w:rPr>
        <w:t xml:space="preserve">poprzez </w:t>
      </w:r>
      <w:r w:rsidR="00F35EF4">
        <w:rPr>
          <w:szCs w:val="22"/>
        </w:rPr>
        <w:t>likwidacj</w:t>
      </w:r>
      <w:r w:rsidR="007C1B31">
        <w:rPr>
          <w:szCs w:val="22"/>
        </w:rPr>
        <w:t>ę</w:t>
      </w:r>
      <w:r w:rsidR="00F35EF4">
        <w:rPr>
          <w:szCs w:val="22"/>
        </w:rPr>
        <w:t xml:space="preserve"> jego drugiej lokalizacji</w:t>
      </w:r>
      <w:r w:rsidR="007C1B31">
        <w:rPr>
          <w:szCs w:val="22"/>
        </w:rPr>
        <w:t xml:space="preserve"> prowadzenia zajęć przy ul. Głównej 19</w:t>
      </w:r>
      <w:r w:rsidR="00092E2E">
        <w:rPr>
          <w:szCs w:val="22"/>
        </w:rPr>
        <w:t xml:space="preserve"> w Chrzypsku Wielkim</w:t>
      </w:r>
      <w:r w:rsidR="00A340A4">
        <w:rPr>
          <w:szCs w:val="22"/>
        </w:rPr>
        <w:t>.</w:t>
      </w:r>
    </w:p>
    <w:p w14:paraId="43AA27A0" w14:textId="5FBFDDD2" w:rsidR="00B36CC7" w:rsidRPr="00B36CC7" w:rsidRDefault="00B36CC7" w:rsidP="00B36CC7">
      <w:pPr>
        <w:autoSpaceDE w:val="0"/>
        <w:autoSpaceDN w:val="0"/>
        <w:adjustRightInd w:val="0"/>
        <w:spacing w:before="240"/>
        <w:jc w:val="both"/>
        <w:rPr>
          <w:szCs w:val="22"/>
        </w:rPr>
      </w:pPr>
      <w:r w:rsidRPr="00B36CC7">
        <w:rPr>
          <w:b/>
          <w:bCs/>
          <w:szCs w:val="22"/>
        </w:rPr>
        <w:t xml:space="preserve">§ 2. </w:t>
      </w:r>
      <w:r w:rsidR="00444DFE">
        <w:rPr>
          <w:szCs w:val="22"/>
        </w:rPr>
        <w:t>Upoważnia się</w:t>
      </w:r>
      <w:r w:rsidRPr="00B36CC7">
        <w:rPr>
          <w:szCs w:val="22"/>
        </w:rPr>
        <w:t xml:space="preserve"> Wójta Gminy </w:t>
      </w:r>
      <w:r w:rsidR="00444DFE">
        <w:rPr>
          <w:szCs w:val="22"/>
        </w:rPr>
        <w:t xml:space="preserve">Chrzypsko Wielkie </w:t>
      </w:r>
      <w:r w:rsidRPr="00B36CC7">
        <w:rPr>
          <w:szCs w:val="22"/>
        </w:rPr>
        <w:t xml:space="preserve">do </w:t>
      </w:r>
      <w:r w:rsidR="00444DFE">
        <w:rPr>
          <w:szCs w:val="22"/>
        </w:rPr>
        <w:t>zawiadomienia o zamiarze</w:t>
      </w:r>
      <w:r w:rsidRPr="00B36CC7">
        <w:rPr>
          <w:szCs w:val="22"/>
        </w:rPr>
        <w:t xml:space="preserve"> przekształcenia, o którym mowa w § 1</w:t>
      </w:r>
      <w:r w:rsidR="00444DFE">
        <w:rPr>
          <w:szCs w:val="22"/>
        </w:rPr>
        <w:t xml:space="preserve"> </w:t>
      </w:r>
      <w:r w:rsidRPr="00B36CC7">
        <w:rPr>
          <w:szCs w:val="22"/>
        </w:rPr>
        <w:t xml:space="preserve">rodziców dzieci uczęszczających do </w:t>
      </w:r>
      <w:r w:rsidR="00444DFE">
        <w:rPr>
          <w:szCs w:val="22"/>
        </w:rPr>
        <w:t>tego przedszkola oraz Wielkopolskiego Kuratora Oświaty</w:t>
      </w:r>
      <w:r w:rsidRPr="00B36CC7">
        <w:rPr>
          <w:szCs w:val="22"/>
        </w:rPr>
        <w:t>.</w:t>
      </w:r>
    </w:p>
    <w:p w14:paraId="71BF0F4C" w14:textId="6F0CD106" w:rsidR="00B36CC7" w:rsidRPr="00B36CC7" w:rsidRDefault="00B36CC7" w:rsidP="00B36CC7">
      <w:pPr>
        <w:autoSpaceDE w:val="0"/>
        <w:autoSpaceDN w:val="0"/>
        <w:adjustRightInd w:val="0"/>
        <w:spacing w:before="240"/>
        <w:jc w:val="both"/>
        <w:rPr>
          <w:szCs w:val="22"/>
        </w:rPr>
      </w:pPr>
      <w:r w:rsidRPr="00B36CC7">
        <w:rPr>
          <w:b/>
          <w:szCs w:val="22"/>
        </w:rPr>
        <w:t xml:space="preserve">§ 3. </w:t>
      </w:r>
      <w:r w:rsidRPr="00B36CC7">
        <w:rPr>
          <w:szCs w:val="22"/>
        </w:rPr>
        <w:t xml:space="preserve">Wykonanie uchwały powierza się Wójtowi Gminy </w:t>
      </w:r>
      <w:r w:rsidR="00444DFE">
        <w:rPr>
          <w:szCs w:val="22"/>
        </w:rPr>
        <w:t>Chrzypsko Wielkie.</w:t>
      </w:r>
    </w:p>
    <w:p w14:paraId="49BABF36" w14:textId="77777777" w:rsidR="00B36CC7" w:rsidRPr="00B36CC7" w:rsidRDefault="00B36CC7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  <w:r w:rsidRPr="00B36CC7">
        <w:rPr>
          <w:b/>
          <w:szCs w:val="22"/>
        </w:rPr>
        <w:t xml:space="preserve">§ 4. </w:t>
      </w:r>
      <w:r w:rsidRPr="00B36CC7">
        <w:rPr>
          <w:szCs w:val="22"/>
        </w:rPr>
        <w:t>Uchwała wchodzi w życie z dniem podjęcia.</w:t>
      </w:r>
    </w:p>
    <w:p w14:paraId="18625D48" w14:textId="77777777" w:rsidR="00B36CC7" w:rsidRPr="00B36CC7" w:rsidRDefault="00B36CC7" w:rsidP="00B36CC7">
      <w:pPr>
        <w:spacing w:before="240" w:after="240"/>
        <w:jc w:val="center"/>
        <w:rPr>
          <w:b/>
          <w:szCs w:val="22"/>
        </w:rPr>
      </w:pPr>
      <w:r w:rsidRPr="00B36CC7">
        <w:rPr>
          <w:b/>
          <w:szCs w:val="22"/>
        </w:rPr>
        <w:t>UZASADNIENIE</w:t>
      </w:r>
    </w:p>
    <w:p w14:paraId="37EE7B6B" w14:textId="07EC7709" w:rsidR="002436D6" w:rsidRDefault="002436D6" w:rsidP="00AA1DE7">
      <w:pPr>
        <w:autoSpaceDE w:val="0"/>
        <w:autoSpaceDN w:val="0"/>
        <w:adjustRightInd w:val="0"/>
        <w:ind w:firstLine="425"/>
        <w:jc w:val="both"/>
        <w:rPr>
          <w:szCs w:val="22"/>
        </w:rPr>
      </w:pPr>
      <w:r>
        <w:rPr>
          <w:szCs w:val="22"/>
        </w:rPr>
        <w:t xml:space="preserve">Zgodnie z art. 89 ust. 1 i 9 ustawy z dnia 14 grudnia 2016r. Prawo oświatowe przedszkole może zostać przekształcone (w tym wypadku chodzi o likwidację drugiej lokalizacji) przez organ prowadzący z końcem roku szkolnego, po zapewnieniu przez ten organ możliwości kontynuowania nauki przez dzieci w przedszkolu publicznym, tego samego typu. O zamiarze przekształcenia przedszkola organ prowadzący zawiadamia rodziców dzieci uczęszczających do ww. przedszkola oraz właściwego kuratora oświaty 6 miesięcy przed planowaną zmianą.  </w:t>
      </w:r>
      <w:r w:rsidR="006548EC">
        <w:rPr>
          <w:szCs w:val="22"/>
        </w:rPr>
        <w:tab/>
        <w:t xml:space="preserve">Podjęcie uchwały w sprawie zamiaru przekształcenia Przedszkola „U Reksia” w Chrzypsku Wielkim wynika z potrzeby uporządkowania organizacji pracy przedszkola, które obecnie funkcjonuje w dwóch różnych lokalizacjach: przy ul. Jeziornej 28 oraz przy ul. Głównej 19. </w:t>
      </w:r>
      <w:r>
        <w:rPr>
          <w:szCs w:val="22"/>
        </w:rPr>
        <w:t xml:space="preserve"> </w:t>
      </w:r>
    </w:p>
    <w:p w14:paraId="41A3F459" w14:textId="103FDAF4" w:rsidR="006548EC" w:rsidRDefault="006548EC" w:rsidP="002B4A90">
      <w:pPr>
        <w:autoSpaceDE w:val="0"/>
        <w:autoSpaceDN w:val="0"/>
        <w:adjustRightInd w:val="0"/>
        <w:ind w:firstLine="425"/>
        <w:jc w:val="both"/>
        <w:rPr>
          <w:szCs w:val="22"/>
        </w:rPr>
      </w:pPr>
      <w:r>
        <w:rPr>
          <w:szCs w:val="22"/>
        </w:rPr>
        <w:t xml:space="preserve">Przekształcenie będzie polegało na likwidacji dodatkowej lokalizacji prowadzenia zajęć przy ul. Głównej 19. Jest to konieczne z uwagi na zmniejszenie wydatkowania finansów publicznych na funkcjonowanie oświaty a także </w:t>
      </w:r>
      <w:r w:rsidR="002B4A90">
        <w:rPr>
          <w:szCs w:val="22"/>
        </w:rPr>
        <w:t xml:space="preserve">możliwość zagospodarowania tego budynku na inne potrzeby związane z realizacją zadań własnych gminy. </w:t>
      </w:r>
      <w:r w:rsidR="002B4A90">
        <w:rPr>
          <w:color w:val="000000"/>
        </w:rPr>
        <w:t xml:space="preserve">Do tego w dniu 18 lutego br. budynek przy ul. Głównej 19 uległ zalaniu. </w:t>
      </w:r>
    </w:p>
    <w:p w14:paraId="7AEFCAF0" w14:textId="5A2DB5CC" w:rsidR="002436D6" w:rsidRDefault="002B4A90" w:rsidP="00AA1DE7">
      <w:pPr>
        <w:autoSpaceDE w:val="0"/>
        <w:autoSpaceDN w:val="0"/>
        <w:adjustRightInd w:val="0"/>
        <w:ind w:firstLine="425"/>
        <w:jc w:val="both"/>
        <w:rPr>
          <w:szCs w:val="22"/>
        </w:rPr>
      </w:pPr>
      <w:r>
        <w:rPr>
          <w:szCs w:val="22"/>
        </w:rPr>
        <w:t>Przedszkole w siedzibie przy ul. Jeziornej 28 liczy 5 oddziałów dla 125 dzieci. Jest nowym obiektem, wyposażonym w profesjo</w:t>
      </w:r>
      <w:r w:rsidR="004420D4">
        <w:rPr>
          <w:szCs w:val="22"/>
        </w:rPr>
        <w:t>nalny</w:t>
      </w:r>
      <w:r>
        <w:rPr>
          <w:szCs w:val="22"/>
        </w:rPr>
        <w:t xml:space="preserve"> sprzęt i w pełni dostoswany do </w:t>
      </w:r>
      <w:r w:rsidR="004420D4">
        <w:rPr>
          <w:szCs w:val="22"/>
        </w:rPr>
        <w:t>prowadzenia</w:t>
      </w:r>
      <w:r>
        <w:rPr>
          <w:szCs w:val="22"/>
        </w:rPr>
        <w:t xml:space="preserve"> </w:t>
      </w:r>
      <w:r w:rsidR="004420D4">
        <w:rPr>
          <w:szCs w:val="22"/>
        </w:rPr>
        <w:t xml:space="preserve">zajęć dla dzieci. </w:t>
      </w:r>
    </w:p>
    <w:p w14:paraId="15406608" w14:textId="2C490048" w:rsidR="004420D4" w:rsidRDefault="004420D4" w:rsidP="004420D4">
      <w:pPr>
        <w:autoSpaceDE w:val="0"/>
        <w:autoSpaceDN w:val="0"/>
        <w:adjustRightInd w:val="0"/>
        <w:ind w:firstLine="426"/>
        <w:jc w:val="both"/>
        <w:rPr>
          <w:szCs w:val="22"/>
        </w:rPr>
      </w:pPr>
      <w:r w:rsidRPr="00B5077F">
        <w:rPr>
          <w:szCs w:val="22"/>
        </w:rPr>
        <w:t>Przeprowadzona analiza demograficzna (</w:t>
      </w:r>
      <w:r w:rsidR="00B5077F" w:rsidRPr="00B5077F">
        <w:rPr>
          <w:szCs w:val="22"/>
        </w:rPr>
        <w:t>w 2021r. 34 urodzenia, w 2022r. 37 urodzeń, w</w:t>
      </w:r>
      <w:r w:rsidR="00B5077F">
        <w:rPr>
          <w:szCs w:val="22"/>
        </w:rPr>
        <w:t> </w:t>
      </w:r>
      <w:r w:rsidR="00B5077F" w:rsidRPr="00B5077F">
        <w:rPr>
          <w:szCs w:val="22"/>
        </w:rPr>
        <w:t>2023r. 30 urodzeń i w 2024r. 36 urodzeń</w:t>
      </w:r>
      <w:r w:rsidRPr="00B5077F">
        <w:rPr>
          <w:szCs w:val="22"/>
        </w:rPr>
        <w:t>)</w:t>
      </w:r>
      <w:r>
        <w:rPr>
          <w:szCs w:val="22"/>
        </w:rPr>
        <w:t xml:space="preserve"> pozwala stwierdzić, że liczba miejsc w przedszkolu </w:t>
      </w:r>
      <w:r>
        <w:rPr>
          <w:szCs w:val="22"/>
        </w:rPr>
        <w:lastRenderedPageBreak/>
        <w:t>powinna być wystarczająca dla wszystkich dzieci, a likwidacja dodatkowej lokalizacji przy ul. Głównej 19 nie zmniejszy dostępności do edukacji przedszkolnej i nie będzie miała wpływu na zmiany kadrowe pracowników.</w:t>
      </w:r>
      <w:r w:rsidRPr="004420D4">
        <w:rPr>
          <w:szCs w:val="22"/>
        </w:rPr>
        <w:t xml:space="preserve"> </w:t>
      </w:r>
      <w:r>
        <w:rPr>
          <w:szCs w:val="22"/>
        </w:rPr>
        <w:t xml:space="preserve">Wpłynie natomiast pozytywnie na znaczne polepszenie warunków kształcenia, wychowania i opieki, a także zapewni bezpieczne i higieniczne warunki pobytu dzieci w przedszkolu.  </w:t>
      </w:r>
    </w:p>
    <w:p w14:paraId="0ECCDD4F" w14:textId="29FB9F0C" w:rsidR="00846E57" w:rsidRDefault="00846E57" w:rsidP="00B31484">
      <w:pPr>
        <w:autoSpaceDE w:val="0"/>
        <w:autoSpaceDN w:val="0"/>
        <w:adjustRightInd w:val="0"/>
        <w:ind w:firstLine="426"/>
        <w:jc w:val="both"/>
        <w:rPr>
          <w:szCs w:val="22"/>
        </w:rPr>
      </w:pPr>
      <w:r>
        <w:rPr>
          <w:szCs w:val="22"/>
        </w:rPr>
        <w:t>O zamiarze przekształcenia Przedszkola „U Reksia” w Chrzypsku Wielkim z dniem 31</w:t>
      </w:r>
      <w:r w:rsidR="004420D4">
        <w:rPr>
          <w:szCs w:val="22"/>
        </w:rPr>
        <w:t> </w:t>
      </w:r>
      <w:r>
        <w:rPr>
          <w:szCs w:val="22"/>
        </w:rPr>
        <w:t>sierpnia 202</w:t>
      </w:r>
      <w:r w:rsidR="004420D4">
        <w:rPr>
          <w:szCs w:val="22"/>
        </w:rPr>
        <w:t>6</w:t>
      </w:r>
      <w:r>
        <w:rPr>
          <w:szCs w:val="22"/>
        </w:rPr>
        <w:t xml:space="preserve">r. poprzez zmianę jego siedziby zostały poinformowane organizacje związkowe (Zarząd Oddziału ZNP Oddział w Chrzypsku Wielkim), które wyraziły pozytywną opinię do zamiaru przekształcenia. </w:t>
      </w:r>
    </w:p>
    <w:p w14:paraId="49C0E889" w14:textId="15935B4C" w:rsidR="00846E57" w:rsidRDefault="004420D4" w:rsidP="00B31484">
      <w:pPr>
        <w:autoSpaceDE w:val="0"/>
        <w:autoSpaceDN w:val="0"/>
        <w:adjustRightInd w:val="0"/>
        <w:ind w:firstLine="426"/>
        <w:jc w:val="both"/>
        <w:rPr>
          <w:szCs w:val="22"/>
        </w:rPr>
      </w:pPr>
      <w:r>
        <w:rPr>
          <w:szCs w:val="22"/>
        </w:rPr>
        <w:t xml:space="preserve">Podjęcie uchwały ma charakter intencyjny i powoduje rozpoczęcie procedury wynikającej z art. 89 ustawy Prawo oświatowe. </w:t>
      </w:r>
    </w:p>
    <w:p w14:paraId="4FFE8079" w14:textId="35241C3A" w:rsidR="00D25FC7" w:rsidRPr="00B36CC7" w:rsidRDefault="00B36CC7" w:rsidP="00B31484">
      <w:pPr>
        <w:autoSpaceDE w:val="0"/>
        <w:autoSpaceDN w:val="0"/>
        <w:adjustRightInd w:val="0"/>
        <w:ind w:firstLine="426"/>
        <w:jc w:val="both"/>
        <w:rPr>
          <w:szCs w:val="22"/>
        </w:rPr>
      </w:pPr>
      <w:r w:rsidRPr="00B36CC7">
        <w:rPr>
          <w:szCs w:val="22"/>
        </w:rPr>
        <w:t xml:space="preserve">W związku z powyższym podjęcie uchwały jest zasadne. </w:t>
      </w:r>
    </w:p>
    <w:sectPr w:rsidR="00D25FC7" w:rsidRPr="00B3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92E2E"/>
    <w:rsid w:val="00097A33"/>
    <w:rsid w:val="000A2A0F"/>
    <w:rsid w:val="000B37F0"/>
    <w:rsid w:val="000C30DF"/>
    <w:rsid w:val="000C314F"/>
    <w:rsid w:val="00100055"/>
    <w:rsid w:val="00191439"/>
    <w:rsid w:val="002436D6"/>
    <w:rsid w:val="002B4A90"/>
    <w:rsid w:val="002C2984"/>
    <w:rsid w:val="00366002"/>
    <w:rsid w:val="003B15BF"/>
    <w:rsid w:val="004420D4"/>
    <w:rsid w:val="00444DFE"/>
    <w:rsid w:val="0048091B"/>
    <w:rsid w:val="00480AD0"/>
    <w:rsid w:val="004859DB"/>
    <w:rsid w:val="004C019F"/>
    <w:rsid w:val="00557AED"/>
    <w:rsid w:val="006435E5"/>
    <w:rsid w:val="0065312D"/>
    <w:rsid w:val="006548EC"/>
    <w:rsid w:val="006A33B4"/>
    <w:rsid w:val="006B34DD"/>
    <w:rsid w:val="006F5EE7"/>
    <w:rsid w:val="007C1B31"/>
    <w:rsid w:val="007F681D"/>
    <w:rsid w:val="00822C37"/>
    <w:rsid w:val="00846E57"/>
    <w:rsid w:val="0088440B"/>
    <w:rsid w:val="0089761D"/>
    <w:rsid w:val="008C4333"/>
    <w:rsid w:val="009633E6"/>
    <w:rsid w:val="00976722"/>
    <w:rsid w:val="009A7254"/>
    <w:rsid w:val="00A20E9E"/>
    <w:rsid w:val="00A340A4"/>
    <w:rsid w:val="00AA1DE7"/>
    <w:rsid w:val="00AF236E"/>
    <w:rsid w:val="00B31484"/>
    <w:rsid w:val="00B36CC7"/>
    <w:rsid w:val="00B5077F"/>
    <w:rsid w:val="00BB2105"/>
    <w:rsid w:val="00C24499"/>
    <w:rsid w:val="00C30209"/>
    <w:rsid w:val="00CC6912"/>
    <w:rsid w:val="00D25FC7"/>
    <w:rsid w:val="00DA6587"/>
    <w:rsid w:val="00E40BB9"/>
    <w:rsid w:val="00E646E4"/>
    <w:rsid w:val="00EB262C"/>
    <w:rsid w:val="00ED6453"/>
    <w:rsid w:val="00EF6147"/>
    <w:rsid w:val="00F35EF4"/>
    <w:rsid w:val="00F62D4C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C21D5"/>
  <w14:defaultImageDpi w14:val="0"/>
  <w15:docId w15:val="{BB2FC000-FE74-42E2-92A9-5D10D82A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36CC7"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B36CC7"/>
    <w:rPr>
      <w:rFonts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B36CC7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531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ZNAKI:3351</dc:description>
  <cp:lastModifiedBy>Sławomir Gackowski</cp:lastModifiedBy>
  <cp:revision>6</cp:revision>
  <cp:lastPrinted>2024-01-11T09:39:00Z</cp:lastPrinted>
  <dcterms:created xsi:type="dcterms:W3CDTF">2025-03-13T10:19:00Z</dcterms:created>
  <dcterms:modified xsi:type="dcterms:W3CDTF">2025-03-24T15:05:00Z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2020-12-23 14:18:50</vt:lpwstr>
  </property>
  <property fmtid="{D5CDD505-2E9C-101B-9397-08002B2CF9AE}" pid="4" name="wk_stat:znaki:liczba">
    <vt:lpwstr>3351</vt:lpwstr>
  </property>
  <property fmtid="{D5CDD505-2E9C-101B-9397-08002B2CF9AE}" pid="5" name="ZNAKI:">
    <vt:lpwstr>3351</vt:lpwstr>
  </property>
  <property fmtid="{D5CDD505-2E9C-101B-9397-08002B2CF9AE}" pid="6" name="wk_stat:linki:liczba">
    <vt:lpwstr>0</vt:lpwstr>
  </property>
</Properties>
</file>