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5" w:rsidRPr="004C6F00" w:rsidRDefault="00681B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681B65" w:rsidRPr="004C6F00" w:rsidRDefault="00DA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</w:rPr>
        <w:t>Protokół</w:t>
      </w:r>
      <w:r w:rsidR="002D1060">
        <w:rPr>
          <w:rFonts w:ascii="Times New Roman" w:hAnsi="Times New Roman" w:cs="Times New Roman"/>
          <w:b/>
          <w:sz w:val="24"/>
          <w:szCs w:val="24"/>
        </w:rPr>
        <w:t xml:space="preserve"> nr 9</w:t>
      </w:r>
      <w:bookmarkStart w:id="0" w:name="_GoBack"/>
      <w:bookmarkEnd w:id="0"/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9 Posiedzenie Komisji Oświatowo-Społecznej w dniach 16 stycznia 2025 - 16 stycznia 2025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Obrady rozpoczęto 16 stycznia 2025 o godz. 16:00, a zakończono o godz. 17:12 dnia 16 stycznia 2025.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W posiedzeniu wzięło udział 8 członków.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Obecni: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2. Małgorzata Borowicz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3.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4. Grażyna Hamera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5. Andrzej Milka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6. Agnieszka Pucek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7.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8. Dorota Wolska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681B65" w:rsidRPr="004C6F00" w:rsidRDefault="004C6F00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 xml:space="preserve">Obrady komisji otworzył i poprowadził przewodniczący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74C37">
        <w:rPr>
          <w:rFonts w:ascii="Times New Roman" w:hAnsi="Times New Roman" w:cs="Times New Roman"/>
          <w:sz w:val="24"/>
          <w:szCs w:val="24"/>
        </w:rPr>
        <w:t xml:space="preserve">. W posiedzeniu udział wzięło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4C37">
        <w:rPr>
          <w:rFonts w:ascii="Times New Roman" w:hAnsi="Times New Roman" w:cs="Times New Roman"/>
          <w:sz w:val="24"/>
          <w:szCs w:val="24"/>
        </w:rPr>
        <w:t xml:space="preserve"> radnyc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 w:rsidR="00DA670B" w:rsidRPr="004C6F00">
        <w:rPr>
          <w:rFonts w:ascii="Times New Roman" w:hAnsi="Times New Roman" w:cs="Times New Roman"/>
          <w:sz w:val="24"/>
          <w:szCs w:val="24"/>
        </w:rPr>
        <w:t>2. Przyjęcie protokołu z poprzedniego posiedzenia komisji.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 w:rsidRPr="00A74C37">
        <w:rPr>
          <w:rFonts w:ascii="Times New Roman" w:hAnsi="Times New Roman" w:cs="Times New Roman"/>
          <w:sz w:val="24"/>
          <w:szCs w:val="24"/>
        </w:rPr>
        <w:t>Protokół przyjęto bez odczytywania.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3. Przedstawienie porządku obrad.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 w:rsidRPr="00A74C37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Do porządku obrad nie wprowadzono zmian.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>a) Projekt uchwały w sprawie przystąpienia gminy Chrzypsko Wielkie do realizacji Programu Ministra Rodziny, Pracy i Polityki Społecznej „Asystent osobisty osoby z niepełnosprawnością” dla Jednostek Samorządu Terytorialnego– edycja 2025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 w:rsidRPr="00A74C37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Projekt uchwały omówiła pani Kierownik Anna Jabłońska.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Projekt uchwały w sprawie przystąpienia gminy Chrzypsko Wielkie do realizacji Programu Ministra Rodziny, Pracy i Polityki Społecznej „Asystent osobisty osoby z niepełnosprawnością” dla Jednostek Samorządu Terytorialnego– edycja 2025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 xml:space="preserve">b) Projekt uchwały w sprawie przystąpienia  gminy Chrzypsko Wielkie do realizacji Programu „ Opieka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” dla Jednostek Samorządu Terytorialnego – edycja 2025</w:t>
      </w:r>
    </w:p>
    <w:p w:rsidR="00681B65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 w:rsidRPr="00A74C37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Projekt uchwały omówiła pani Kierownik Anna Jabłońska</w:t>
      </w:r>
    </w:p>
    <w:p w:rsidR="004C6F00" w:rsidRDefault="004C6F00">
      <w:pPr>
        <w:rPr>
          <w:rFonts w:ascii="Times New Roman" w:hAnsi="Times New Roman" w:cs="Times New Roman"/>
          <w:sz w:val="24"/>
          <w:szCs w:val="24"/>
        </w:rPr>
      </w:pP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Projekt uchwały w sprawie przystąpienia  gminy Chrzypsko Wielkie do realizacji Programu „ Opieka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” dla Jednostek Samorządu Terytorialnego – edycja 2025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>c) Projekt uchwały w sprawie przyjęcia sprawozdań z pracy komisji stałych Rady Gminy Chrzypsko Wielkie za rok 2024.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Corocznie wszystkie komisje stałe Rady Gminy mają obowiązek składania sprawozdań z wykonanych zadań, które zostały ustalone w planie pracy na dany rok. Szczegółowe sprawozdania stanowią załącznik do protokołu.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Projekt uchwały w sprawie przyjęcia sprawozdań z pracy komisji stałych Rady Gminy Chrzypsko Wielkie za rok 2024.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>d) Projekt uchwały w sprawie przyjęcia planu pracy stałych komisji Rady Gminy Chrzypsko Wielkie na rok 2025.</w:t>
      </w:r>
    </w:p>
    <w:p w:rsidR="004C6F00" w:rsidRDefault="00DA670B" w:rsidP="004C6F00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Komisje: Gospodarcza, Oświatowo-Społeczna raz Rewizyjna przedstawiły plany pracy na 2025 rok. Plan pracy Komisji Skarg Wniosków i Petycji wynika z bieżącego wpływu takich dokumentów do kancelarii.</w:t>
      </w:r>
    </w:p>
    <w:p w:rsidR="00681B65" w:rsidRPr="004C6F00" w:rsidRDefault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pracy stanowią załącznik do protokołu.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lastRenderedPageBreak/>
        <w:t>Projekt uchwały w sprawie przyjęcia planu pracy stałych komisji Rady Gminy Chrzypsko Wielkie na rok 2025.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 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>e) Projekt uchwały w sprawie zmian do budżetu Gminy na 2025 rok.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 w:rsidRPr="00A74C37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Zmiany do budżetu omówiła p. Skarbnik Aleksandra Witkowska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Projekt uchwały w sprawie zmian do budżetu Gminy na 2025 rok.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681B65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 </w:t>
      </w:r>
      <w:r w:rsidRPr="004C6F00">
        <w:rPr>
          <w:rFonts w:ascii="Times New Roman" w:hAnsi="Times New Roman" w:cs="Times New Roman"/>
          <w:sz w:val="24"/>
          <w:szCs w:val="24"/>
        </w:rPr>
        <w:t>f) Projekt uchwały w sprawie zmian w Wieloletniej Prognozie Finansowej Gminy Chrzypsko Wielkie na lata 2025-2032.</w:t>
      </w:r>
    </w:p>
    <w:p w:rsidR="00681B65" w:rsidRPr="004C6F00" w:rsidRDefault="004C6F00">
      <w:pPr>
        <w:rPr>
          <w:rFonts w:ascii="Times New Roman" w:hAnsi="Times New Roman" w:cs="Times New Roman"/>
          <w:sz w:val="24"/>
          <w:szCs w:val="24"/>
        </w:rPr>
      </w:pPr>
      <w:r w:rsidRPr="00A74C3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Zmiany do WPF omówiła p. Skarbnik Aleksandra Witkowska.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2025-2032.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lastRenderedPageBreak/>
        <w:t>ZA: 8, PRZECIW: 0, WSTRZYMUJĘ SIĘ: 0, BRAK GŁOSU: 0, NIEOBECNI: 0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681B65" w:rsidRPr="004C6F00" w:rsidRDefault="00DA6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ZA (8)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4C6F00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4C6F00">
        <w:rPr>
          <w:rFonts w:ascii="Times New Roman" w:hAnsi="Times New Roman" w:cs="Times New Roman"/>
          <w:sz w:val="24"/>
          <w:szCs w:val="24"/>
        </w:rPr>
        <w:t>, Dorota Wolska</w:t>
      </w:r>
    </w:p>
    <w:p w:rsidR="004C6F00" w:rsidRDefault="00DA670B" w:rsidP="004C6F00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  <w:r w:rsidR="004C6F00">
        <w:rPr>
          <w:rFonts w:ascii="Times New Roman" w:hAnsi="Times New Roman" w:cs="Times New Roman"/>
          <w:sz w:val="24"/>
          <w:szCs w:val="24"/>
        </w:rPr>
        <w:t>Wyjaśnienia Wójta do zmian w budżecie i WPF – tak jak uprzedzałem Polski Ład już minął. Chcę teraz wyjaśnić ruchy finansowe – do końca miesiąca trzeba złożyć wnioski do programu Senior plus. Musimy dołożyć ok. 20% z własnych pieniędzy, ponieważ ten program nie pokrywa adaptacji tzw. części wspólnych (obiekt będzie dzielony pomiędzy pomieszczenia dla Seniorów i pomieszczenia dla Placówki Opiekuńczo-Wychowawczej. Musimy w związku z tym zrobić zmiany w kosztorysie.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Złożyliśmy wniosek na drogi w Mylinie i Chrzypsku Małym.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Skoro nie możemy finansować części wspólnych na remont budynku starego przedszkola to te pomieszczenia będziemy robić ze swoich środków. Rezygnujemy na razie z wymiany pieca, zrobimy to później. Skorzystamy jedynie z pożyczki umarzalnej z WFOŚ. Odchudzamy kosztorys, aby na wszystko wystarczyło. Planowaliśmy budowę amfiteatru – niestety nie skorzystamy z żadnych dofinansowań więc na razie odpuścimy. Spróbujemy skorzystać z programu Kulisy Kultury – aby wyremontować bibliotekę – dofinansowanie ok 150 tys. zł plus wkład własny 60 tys.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końca miesiąca jest nabór do programu Infrastruktura i Środowisko – kanalizacja wodno-sanitarna ul. Kwiatowa w kierunku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Białcza</w:t>
      </w:r>
      <w:proofErr w:type="spellEnd"/>
      <w:r>
        <w:rPr>
          <w:rFonts w:ascii="Times New Roman" w:hAnsi="Times New Roman" w:cs="Times New Roman"/>
          <w:sz w:val="24"/>
          <w:szCs w:val="24"/>
        </w:rPr>
        <w:t>. Kosztorys – 2,7 mln. Mamy tu szanse – dofinansowanie do 100% kwoty netto. Tu musimy tylko złożyć oświadczenie, że mamy zabezpieczony wkład własny.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Chcemy też wybudować jeszcze jeden pomost dla łódek, aby jak najmniej ich wodowało przy plaży.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proponuje przenieść slip dla łodzi koło szopy rybackiej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 z tekstyliami?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– Spółka będzie miała pojemnik na tekstylia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PSZOKu</w:t>
      </w:r>
      <w:proofErr w:type="spellEnd"/>
      <w:r>
        <w:rPr>
          <w:rFonts w:ascii="Times New Roman" w:hAnsi="Times New Roman" w:cs="Times New Roman"/>
          <w:sz w:val="24"/>
          <w:szCs w:val="24"/>
        </w:rPr>
        <w:t>, teraz trzeba będzie samemu je zawieźć. Jest to wpisane w przetarg.</w:t>
      </w:r>
    </w:p>
    <w:p w:rsidR="004C6F00" w:rsidRDefault="004C6F00" w:rsidP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czy teraz będziemy sami ustalać taryfy na wodę?</w:t>
      </w:r>
    </w:p>
    <w:p w:rsidR="00681B65" w:rsidRPr="004C6F00" w:rsidRDefault="004C6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Wójt – tak, ale po uprzednim zaopiniowaniu pozytywnym przez Wody Polskie.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6. Zakończenie obrad.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</w:p>
    <w:p w:rsidR="00681B65" w:rsidRPr="004C6F00" w:rsidRDefault="00DA670B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Przewodniczący</w:t>
      </w:r>
      <w:r w:rsidR="004C6F00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681B65" w:rsidRPr="004C6F00" w:rsidRDefault="004C6F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 </w:t>
      </w:r>
    </w:p>
    <w:p w:rsidR="00681B65" w:rsidRPr="004C6F00" w:rsidRDefault="00DA670B">
      <w:pPr>
        <w:rPr>
          <w:rFonts w:ascii="Times New Roman" w:hAnsi="Times New Roman" w:cs="Times New Roman"/>
          <w:sz w:val="24"/>
          <w:szCs w:val="24"/>
        </w:rPr>
      </w:pPr>
      <w:r w:rsidRPr="004C6F00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681B65" w:rsidRPr="004C6F00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1B" w:rsidRDefault="009C731B">
      <w:pPr>
        <w:spacing w:after="0" w:line="240" w:lineRule="auto"/>
      </w:pPr>
      <w:r>
        <w:separator/>
      </w:r>
    </w:p>
  </w:endnote>
  <w:endnote w:type="continuationSeparator" w:id="0">
    <w:p w:rsidR="009C731B" w:rsidRDefault="009C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65" w:rsidRDefault="00DA670B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1B" w:rsidRDefault="009C731B">
      <w:pPr>
        <w:spacing w:after="0" w:line="240" w:lineRule="auto"/>
      </w:pPr>
      <w:r>
        <w:separator/>
      </w:r>
    </w:p>
  </w:footnote>
  <w:footnote w:type="continuationSeparator" w:id="0">
    <w:p w:rsidR="009C731B" w:rsidRDefault="009C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DA670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1B5D"/>
    <w:multiLevelType w:val="singleLevel"/>
    <w:tmpl w:val="07CA4F0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>
    <w:nsid w:val="1AFA2DE3"/>
    <w:multiLevelType w:val="multilevel"/>
    <w:tmpl w:val="0DCEDA3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87136C4"/>
    <w:multiLevelType w:val="singleLevel"/>
    <w:tmpl w:val="6470A94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>
    <w:nsid w:val="31414C84"/>
    <w:multiLevelType w:val="singleLevel"/>
    <w:tmpl w:val="71B0073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>
    <w:nsid w:val="34F43DB6"/>
    <w:multiLevelType w:val="singleLevel"/>
    <w:tmpl w:val="6A000D4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>
    <w:nsid w:val="44801528"/>
    <w:multiLevelType w:val="singleLevel"/>
    <w:tmpl w:val="972C01E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>
    <w:nsid w:val="5C711B9F"/>
    <w:multiLevelType w:val="singleLevel"/>
    <w:tmpl w:val="9D2667B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>
    <w:nsid w:val="71FF0F26"/>
    <w:multiLevelType w:val="singleLevel"/>
    <w:tmpl w:val="C544690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>
    <w:nsid w:val="7E6E1027"/>
    <w:multiLevelType w:val="singleLevel"/>
    <w:tmpl w:val="DC92685E"/>
    <w:name w:val="decimal-heading-multi"/>
    <w:lvl w:ilvl="0">
      <w:start w:val="1"/>
      <w:numFmt w:val="decimal"/>
      <w:lvlText w:val="%1."/>
      <w:lvlJc w:val="left"/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B65"/>
    <w:rsid w:val="002D1060"/>
    <w:rsid w:val="004C6F00"/>
    <w:rsid w:val="00681B65"/>
    <w:rsid w:val="009C731B"/>
    <w:rsid w:val="00D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2025-02-10T09:05:00Z</dcterms:created>
  <dcterms:modified xsi:type="dcterms:W3CDTF">2025-02-11T09:58:00Z</dcterms:modified>
</cp:coreProperties>
</file>