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Komisja Gospodarcza</w:t>
      </w:r>
    </w:p>
    <w:p w:rsidR="008C6A4D" w:rsidRPr="007E22F2" w:rsidRDefault="00F07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</w:rPr>
        <w:t>Protokół</w:t>
      </w:r>
      <w:r w:rsidR="007E22F2">
        <w:rPr>
          <w:rFonts w:ascii="Times New Roman" w:hAnsi="Times New Roman" w:cs="Times New Roman"/>
          <w:b/>
          <w:sz w:val="24"/>
          <w:szCs w:val="24"/>
        </w:rPr>
        <w:t xml:space="preserve"> nr 7</w:t>
      </w:r>
    </w:p>
    <w:p w:rsid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7 Posiedzenie Komisji Gospodarczej w dniach 18 listopada 2024 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Obrady rozpoczęto 18 listopada 2024 o godz. 17:00, a zakończono o godz. 19:08 dnia 18 listopada 2024.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W posiedzeniu wzięło udział 8 członków.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Obecni: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2. Rafał Bartkowiak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3. Stanisław Borowiak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4. </w:t>
      </w:r>
      <w:r w:rsidRPr="007E22F2">
        <w:rPr>
          <w:rFonts w:ascii="Times New Roman" w:hAnsi="Times New Roman" w:cs="Times New Roman"/>
          <w:strike/>
          <w:sz w:val="24"/>
          <w:szCs w:val="24"/>
        </w:rPr>
        <w:t>Małgorzata Borowicz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5.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6. Marcin Góźdź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7. Karol Jakubowski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8. </w:t>
      </w:r>
      <w:r w:rsidRPr="007E22F2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9. Maciej Pawlicki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10. </w:t>
      </w:r>
      <w:r w:rsidRPr="007E22F2">
        <w:rPr>
          <w:rFonts w:ascii="Times New Roman" w:hAnsi="Times New Roman" w:cs="Times New Roman"/>
          <w:strike/>
          <w:sz w:val="24"/>
          <w:szCs w:val="24"/>
        </w:rPr>
        <w:t>Mateusz Szorcz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11.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1. Stwierdzenie prawomocności obrad.</w:t>
      </w:r>
    </w:p>
    <w:p w:rsidR="008C6A4D" w:rsidRDefault="007E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Komisji Gospodarczej otworzył i im przewodniczył Przewodniczący Rafał Bartkowiak. W posiedzeniu udział wzięło 8 radnych, co stanowi kworum do podejmowania prawomocnych decyzji.</w:t>
      </w:r>
    </w:p>
    <w:p w:rsidR="007E22F2" w:rsidRDefault="007E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wprowadzono następujące zmiany:</w:t>
      </w:r>
    </w:p>
    <w:p w:rsidR="007E22F2" w:rsidRDefault="007E22F2" w:rsidP="007E22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uzupełnienie porządku obrad - projekt budżetu Środowiskowego Domu Samopomocy w Chrzypsku Wielkim na 2025 r.</w:t>
      </w:r>
    </w:p>
    <w:p w:rsidR="007E22F2" w:rsidRPr="007E22F2" w:rsidRDefault="007E22F2" w:rsidP="007E22F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uzupełnienie porządku obrad - projekt budżetu Ośrodka Pomocy Społecznej w Chrzypsku Wielkim na 2025 r.</w:t>
      </w:r>
    </w:p>
    <w:p w:rsidR="007E22F2" w:rsidRPr="007E22F2" w:rsidRDefault="007E22F2" w:rsidP="007E22F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E22F2" w:rsidRPr="007E22F2" w:rsidRDefault="007E22F2">
      <w:pPr>
        <w:rPr>
          <w:rFonts w:ascii="Times New Roman" w:hAnsi="Times New Roman" w:cs="Times New Roman"/>
          <w:sz w:val="24"/>
          <w:szCs w:val="24"/>
        </w:rPr>
      </w:pP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Małgorzata Bor</w:t>
      </w:r>
      <w:r w:rsidRPr="007E22F2">
        <w:rPr>
          <w:rFonts w:ascii="Times New Roman" w:hAnsi="Times New Roman" w:cs="Times New Roman"/>
          <w:sz w:val="24"/>
          <w:szCs w:val="24"/>
        </w:rPr>
        <w:t>owicz, Andrzej Janas, Mateusz Szorcz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2. Przyjęcie protokołu z poprzedniego posiedzenia komisji.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  <w:r w:rsidR="007E22F2">
        <w:rPr>
          <w:rFonts w:ascii="Times New Roman" w:hAnsi="Times New Roman" w:cs="Times New Roman"/>
          <w:sz w:val="24"/>
          <w:szCs w:val="24"/>
        </w:rPr>
        <w:t>Protokół z poprzedniej komisji przyjęto bez odczytywania.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</w:t>
      </w:r>
      <w:r w:rsidRPr="007E22F2">
        <w:rPr>
          <w:rFonts w:ascii="Times New Roman" w:hAnsi="Times New Roman" w:cs="Times New Roman"/>
          <w:sz w:val="24"/>
          <w:szCs w:val="24"/>
        </w:rPr>
        <w:t>I: 3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7E22F2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Małgorzata Borowicz, Andrzej Janas, Mateusz Szorcz</w:t>
      </w:r>
    </w:p>
    <w:p w:rsidR="008C6A4D" w:rsidRPr="007E22F2" w:rsidRDefault="007E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07065" w:rsidRPr="007E22F2">
        <w:rPr>
          <w:rFonts w:ascii="Times New Roman" w:hAnsi="Times New Roman" w:cs="Times New Roman"/>
          <w:sz w:val="24"/>
          <w:szCs w:val="24"/>
        </w:rPr>
        <w:t>. Omówienie zagadnień:</w:t>
      </w:r>
    </w:p>
    <w:p w:rsidR="007E22F2" w:rsidRPr="007E22F2" w:rsidRDefault="00F07065" w:rsidP="007E22F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  <w:r w:rsidR="007E22F2" w:rsidRPr="007E22F2">
        <w:rPr>
          <w:rFonts w:ascii="Times New Roman" w:hAnsi="Times New Roman" w:cs="Times New Roman"/>
          <w:sz w:val="24"/>
          <w:szCs w:val="24"/>
        </w:rPr>
        <w:t>projekt budżetu Środowiskowego Domu Samopomocy w Chrzypsku Wielkim na 2025 r.</w:t>
      </w:r>
    </w:p>
    <w:p w:rsidR="008C6A4D" w:rsidRDefault="007E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budżetu Środowiskowego Domu Samopomocy omówił Dyrektor Grzegorz Deska. Projekt stanowi załącznik do protokołu. 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uzupełnienie porządku obrad - projekt budżetu Środowiskowego Domu Samopomocy w Chrzypsku Wielkim na 2025 r.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E22F2" w:rsidRPr="007E22F2" w:rsidRDefault="007E22F2" w:rsidP="007E2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7E22F2" w:rsidRPr="007E22F2" w:rsidRDefault="007E22F2" w:rsidP="007E2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Małgorzata Borowicz, Andrzej Janas, Mateusz Szorcz</w:t>
      </w:r>
    </w:p>
    <w:p w:rsid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 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E22F2">
        <w:rPr>
          <w:rFonts w:ascii="Times New Roman" w:hAnsi="Times New Roman" w:cs="Times New Roman"/>
          <w:sz w:val="24"/>
          <w:szCs w:val="24"/>
        </w:rPr>
        <w:t>uzupełnienie porządku obrad - projekt budżetu Ośrodka Pomocy Społecznej w Chrzypsku Wielkim na 2025 r</w:t>
      </w:r>
    </w:p>
    <w:p w:rsid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budżetu Ośrodka Pomocy Społecznej omówiła pani kierownik Anna Jabłońska. </w:t>
      </w:r>
      <w:r>
        <w:rPr>
          <w:rFonts w:ascii="Times New Roman" w:hAnsi="Times New Roman" w:cs="Times New Roman"/>
          <w:sz w:val="24"/>
          <w:szCs w:val="24"/>
        </w:rPr>
        <w:t xml:space="preserve">Projekt stanowi załącznik do protokołu. 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uzupełnienie porządku obrad - projekt budżetu Ośrodka Pomocy Społecznej w Chrzypsku Wielkim na 2025 r.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E22F2" w:rsidRPr="007E22F2" w:rsidRDefault="007E22F2" w:rsidP="007E2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7E22F2" w:rsidRPr="007E22F2" w:rsidRDefault="007E22F2" w:rsidP="007E2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Małgorzata Borowicz, Andrzej Janas, Mateusz Szorcz</w:t>
      </w:r>
    </w:p>
    <w:p w:rsidR="007E22F2" w:rsidRPr="007E22F2" w:rsidRDefault="007E22F2" w:rsidP="007E22F2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Projekt uchwały w sprawie zaliczenia do kategorii dróg gminnych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Projekt uchwa</w:t>
      </w:r>
      <w:r w:rsidR="00D41E06">
        <w:rPr>
          <w:rFonts w:ascii="Times New Roman" w:hAnsi="Times New Roman" w:cs="Times New Roman"/>
          <w:sz w:val="24"/>
          <w:szCs w:val="24"/>
        </w:rPr>
        <w:t>ły omówił Z</w:t>
      </w:r>
      <w:r>
        <w:rPr>
          <w:rFonts w:ascii="Times New Roman" w:hAnsi="Times New Roman" w:cs="Times New Roman"/>
          <w:sz w:val="24"/>
          <w:szCs w:val="24"/>
        </w:rPr>
        <w:t xml:space="preserve">astępca Wójta Jakub Kaczmarek. Uchwała jest związana z projektem </w:t>
      </w:r>
      <w:r w:rsidR="00A35539">
        <w:rPr>
          <w:rFonts w:ascii="Times New Roman" w:hAnsi="Times New Roman" w:cs="Times New Roman"/>
          <w:sz w:val="24"/>
          <w:szCs w:val="24"/>
        </w:rPr>
        <w:t>rewitalizacji</w:t>
      </w:r>
      <w:r>
        <w:rPr>
          <w:rFonts w:ascii="Times New Roman" w:hAnsi="Times New Roman" w:cs="Times New Roman"/>
          <w:sz w:val="24"/>
          <w:szCs w:val="24"/>
        </w:rPr>
        <w:t xml:space="preserve"> linii kolejowej nr 36</w:t>
      </w:r>
      <w:r w:rsidR="00A35539">
        <w:rPr>
          <w:rFonts w:ascii="Times New Roman" w:hAnsi="Times New Roman" w:cs="Times New Roman"/>
          <w:sz w:val="24"/>
          <w:szCs w:val="24"/>
        </w:rPr>
        <w:t>8. Dotyczy budowy wiaduktu w Ryż</w:t>
      </w:r>
      <w:r>
        <w:rPr>
          <w:rFonts w:ascii="Times New Roman" w:hAnsi="Times New Roman" w:cs="Times New Roman"/>
          <w:sz w:val="24"/>
          <w:szCs w:val="24"/>
        </w:rPr>
        <w:t xml:space="preserve">ynie – droga </w:t>
      </w:r>
      <w:r w:rsidR="00A35539">
        <w:rPr>
          <w:rFonts w:ascii="Times New Roman" w:hAnsi="Times New Roman" w:cs="Times New Roman"/>
          <w:sz w:val="24"/>
          <w:szCs w:val="24"/>
        </w:rPr>
        <w:t>musi mieć wyższą</w:t>
      </w:r>
      <w:r>
        <w:rPr>
          <w:rFonts w:ascii="Times New Roman" w:hAnsi="Times New Roman" w:cs="Times New Roman"/>
          <w:sz w:val="24"/>
          <w:szCs w:val="24"/>
        </w:rPr>
        <w:t xml:space="preserve"> kategorię</w:t>
      </w:r>
      <w:r w:rsidR="00A355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powstał nowy wiadukt. </w:t>
      </w:r>
      <w:r w:rsidR="00A35539">
        <w:rPr>
          <w:rFonts w:ascii="Times New Roman" w:hAnsi="Times New Roman" w:cs="Times New Roman"/>
          <w:sz w:val="24"/>
          <w:szCs w:val="24"/>
        </w:rPr>
        <w:t>Starostwo</w:t>
      </w:r>
      <w:r>
        <w:rPr>
          <w:rFonts w:ascii="Times New Roman" w:hAnsi="Times New Roman" w:cs="Times New Roman"/>
          <w:sz w:val="24"/>
          <w:szCs w:val="24"/>
        </w:rPr>
        <w:t xml:space="preserve"> powiatowe wyraziło </w:t>
      </w:r>
      <w:r w:rsidR="00A35539">
        <w:rPr>
          <w:rFonts w:ascii="Times New Roman" w:hAnsi="Times New Roman" w:cs="Times New Roman"/>
          <w:sz w:val="24"/>
          <w:szCs w:val="24"/>
        </w:rPr>
        <w:t>zgodę</w:t>
      </w:r>
      <w:r>
        <w:rPr>
          <w:rFonts w:ascii="Times New Roman" w:hAnsi="Times New Roman" w:cs="Times New Roman"/>
          <w:sz w:val="24"/>
          <w:szCs w:val="24"/>
        </w:rPr>
        <w:t xml:space="preserve"> na podniesienie kategorii </w:t>
      </w:r>
      <w:r w:rsidR="00A35539">
        <w:rPr>
          <w:rFonts w:ascii="Times New Roman" w:hAnsi="Times New Roman" w:cs="Times New Roman"/>
          <w:sz w:val="24"/>
          <w:szCs w:val="24"/>
        </w:rPr>
        <w:t>drogi – teraz jest to droga gminna wewnętrzna, a musi być droga publiczna. W związku z tą zmianą będą również zmienione parametry techniczne drogi.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Projekt uchwały w sprawie zaliczenia do kategorii dróg gminnych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7E22F2" w:rsidRPr="007E22F2" w:rsidRDefault="007E22F2" w:rsidP="007E2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7E22F2" w:rsidRPr="007E22F2" w:rsidRDefault="007E22F2" w:rsidP="007E22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7E22F2" w:rsidRPr="007E22F2" w:rsidRDefault="007E22F2" w:rsidP="007E22F2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Małgorzata Borowicz, Andrzej Janas, Mateusz Szorcz</w:t>
      </w:r>
    </w:p>
    <w:p w:rsidR="008C6A4D" w:rsidRPr="00A35539" w:rsidRDefault="00F07065" w:rsidP="00A35539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35539">
        <w:rPr>
          <w:rFonts w:ascii="Times New Roman" w:hAnsi="Times New Roman" w:cs="Times New Roman"/>
          <w:sz w:val="24"/>
          <w:szCs w:val="24"/>
        </w:rPr>
        <w:t>Projekt uchwały w sprawie zmian do budżetu Gminy na 2024 rok</w:t>
      </w:r>
    </w:p>
    <w:p w:rsidR="008C6A4D" w:rsidRPr="007E22F2" w:rsidRDefault="00A35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omówiła p. Skarbnik Aleksandra Witkowska. Radni zadawali pytania dotyczące budynku starego przedszkola oraz odszkodowania za wywłaszczenia gruntów w Mylinie pod budowę drogi.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A3413" w:rsidRPr="00D41E06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Projekt uchwały w sprawie zmian do budżetu Gminy na 2024 rok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</w:t>
      </w:r>
      <w:r w:rsidRPr="007E22F2">
        <w:rPr>
          <w:rFonts w:ascii="Times New Roman" w:hAnsi="Times New Roman" w:cs="Times New Roman"/>
          <w:sz w:val="24"/>
          <w:szCs w:val="24"/>
        </w:rPr>
        <w:t>, BRAK GŁOSU: 0, NIEOBECNI: 3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lastRenderedPageBreak/>
        <w:t>Małgorzata Borowicz, Andrzej Janas, Mateusz Szorcz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 </w:t>
      </w:r>
      <w:r w:rsidR="00A35539">
        <w:rPr>
          <w:rFonts w:ascii="Times New Roman" w:hAnsi="Times New Roman" w:cs="Times New Roman"/>
          <w:sz w:val="24"/>
          <w:szCs w:val="24"/>
        </w:rPr>
        <w:t xml:space="preserve">e) </w:t>
      </w:r>
      <w:r w:rsidRPr="007E22F2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  <w:r w:rsidR="00A35539">
        <w:rPr>
          <w:rFonts w:ascii="Times New Roman" w:hAnsi="Times New Roman" w:cs="Times New Roman"/>
          <w:sz w:val="24"/>
          <w:szCs w:val="24"/>
        </w:rPr>
        <w:t xml:space="preserve">Zmiany do </w:t>
      </w:r>
      <w:r w:rsidR="00A35539">
        <w:rPr>
          <w:rFonts w:ascii="Times New Roman" w:hAnsi="Times New Roman" w:cs="Times New Roman"/>
          <w:sz w:val="24"/>
          <w:szCs w:val="24"/>
        </w:rPr>
        <w:t>WPF</w:t>
      </w:r>
      <w:r w:rsidR="00A35539">
        <w:rPr>
          <w:rFonts w:ascii="Times New Roman" w:hAnsi="Times New Roman" w:cs="Times New Roman"/>
          <w:sz w:val="24"/>
          <w:szCs w:val="24"/>
        </w:rPr>
        <w:t xml:space="preserve"> omówiła p. Skarbnik Aleksandra Witkowska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</w:t>
      </w: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 xml:space="preserve"> głosowania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 (8)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NIEOBECNI (3)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</w:t>
      </w:r>
      <w:r w:rsidRPr="007E22F2">
        <w:rPr>
          <w:rFonts w:ascii="Times New Roman" w:hAnsi="Times New Roman" w:cs="Times New Roman"/>
          <w:sz w:val="24"/>
          <w:szCs w:val="24"/>
        </w:rPr>
        <w:t>łgorzata Borowicz, Andrzej Janas, Mateusz Szorcz</w:t>
      </w:r>
    </w:p>
    <w:p w:rsidR="008C6A4D" w:rsidRPr="00A35539" w:rsidRDefault="00F07065" w:rsidP="00A355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5539">
        <w:rPr>
          <w:rFonts w:ascii="Times New Roman" w:hAnsi="Times New Roman" w:cs="Times New Roman"/>
          <w:sz w:val="24"/>
          <w:szCs w:val="24"/>
        </w:rPr>
        <w:t xml:space="preserve">Opinia Komisji w sprawie przejęcia gruntów w </w:t>
      </w:r>
      <w:proofErr w:type="spellStart"/>
      <w:r w:rsidRPr="00A35539">
        <w:rPr>
          <w:rFonts w:ascii="Times New Roman" w:hAnsi="Times New Roman" w:cs="Times New Roman"/>
          <w:sz w:val="24"/>
          <w:szCs w:val="24"/>
        </w:rPr>
        <w:t>Orlu</w:t>
      </w:r>
      <w:proofErr w:type="spellEnd"/>
      <w:r w:rsidRPr="00A35539">
        <w:rPr>
          <w:rFonts w:ascii="Times New Roman" w:hAnsi="Times New Roman" w:cs="Times New Roman"/>
          <w:sz w:val="24"/>
          <w:szCs w:val="24"/>
        </w:rPr>
        <w:t xml:space="preserve"> Wielkim od Gminnej Spółki Komunalnej</w:t>
      </w:r>
    </w:p>
    <w:p w:rsidR="008C6A4D" w:rsidRPr="007E22F2" w:rsidRDefault="00B74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Problematykę</w:t>
      </w:r>
      <w:r w:rsidR="00A35539">
        <w:rPr>
          <w:rFonts w:ascii="Times New Roman" w:hAnsi="Times New Roman" w:cs="Times New Roman"/>
          <w:sz w:val="24"/>
          <w:szCs w:val="24"/>
        </w:rPr>
        <w:t xml:space="preserve"> omówił Wójt – dotyczy gruntu pod nieczynn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A35539">
        <w:rPr>
          <w:rFonts w:ascii="Times New Roman" w:hAnsi="Times New Roman" w:cs="Times New Roman"/>
          <w:sz w:val="24"/>
          <w:szCs w:val="24"/>
        </w:rPr>
        <w:t xml:space="preserve"> hydrofornią</w:t>
      </w:r>
      <w:r>
        <w:rPr>
          <w:rFonts w:ascii="Times New Roman" w:hAnsi="Times New Roman" w:cs="Times New Roman"/>
          <w:sz w:val="24"/>
          <w:szCs w:val="24"/>
        </w:rPr>
        <w:t>. J</w:t>
      </w:r>
      <w:r w:rsidR="00A35539">
        <w:rPr>
          <w:rFonts w:ascii="Times New Roman" w:hAnsi="Times New Roman" w:cs="Times New Roman"/>
          <w:sz w:val="24"/>
          <w:szCs w:val="24"/>
        </w:rPr>
        <w:t xml:space="preserve">est tam </w:t>
      </w:r>
      <w:r>
        <w:rPr>
          <w:rFonts w:ascii="Times New Roman" w:hAnsi="Times New Roman" w:cs="Times New Roman"/>
          <w:sz w:val="24"/>
          <w:szCs w:val="24"/>
        </w:rPr>
        <w:t>budynek</w:t>
      </w:r>
      <w:r w:rsidR="00A35539">
        <w:rPr>
          <w:rFonts w:ascii="Times New Roman" w:hAnsi="Times New Roman" w:cs="Times New Roman"/>
          <w:sz w:val="24"/>
          <w:szCs w:val="24"/>
        </w:rPr>
        <w:t xml:space="preserve"> który</w:t>
      </w:r>
      <w:r>
        <w:rPr>
          <w:rFonts w:ascii="Times New Roman" w:hAnsi="Times New Roman" w:cs="Times New Roman"/>
          <w:sz w:val="24"/>
          <w:szCs w:val="24"/>
        </w:rPr>
        <w:t xml:space="preserve"> mógłby być strażnicą OSP. Obecna świetlica jest mała, jakby OSP się przeniosło do tego innego budynku to świetlica by się powiększyła,. Nastąpi to w formie umowy kupna-sprzedaży, do celów podatkowych. Jest to majątek Gminnej Spółki Komunalnej – trzeba go odłączyć – grunt, budynek</w:t>
      </w:r>
      <w:r w:rsidR="00D41E06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drogi.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Opinia Komisji w sprawie przejęcia gruntów w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Orlu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 Wielkim od Gminnej Spółki Komunalnej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lastRenderedPageBreak/>
        <w:t>ZA (8)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7E22F2">
        <w:rPr>
          <w:rFonts w:ascii="Times New Roman" w:hAnsi="Times New Roman" w:cs="Times New Roman"/>
          <w:sz w:val="24"/>
          <w:szCs w:val="24"/>
        </w:rPr>
        <w:t xml:space="preserve">, Marcin Góźdź, Karol Jakubowski, Maciej Pawlicki, Piotr </w:t>
      </w:r>
      <w:proofErr w:type="spellStart"/>
      <w:r w:rsidRPr="007E22F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C6A4D" w:rsidRPr="007E22F2" w:rsidRDefault="00F070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 xml:space="preserve">NIEOBECNI </w:t>
      </w:r>
      <w:r w:rsidRPr="007E22F2">
        <w:rPr>
          <w:rFonts w:ascii="Times New Roman" w:hAnsi="Times New Roman" w:cs="Times New Roman"/>
          <w:sz w:val="24"/>
          <w:szCs w:val="24"/>
        </w:rPr>
        <w:t>(3)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Małgorzata Borowicz, Andrzej Janas, Mateusz Szorcz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 </w:t>
      </w:r>
      <w:r w:rsidR="00B74580">
        <w:rPr>
          <w:rFonts w:ascii="Times New Roman" w:hAnsi="Times New Roman" w:cs="Times New Roman"/>
          <w:sz w:val="24"/>
          <w:szCs w:val="24"/>
        </w:rPr>
        <w:t xml:space="preserve">g) </w:t>
      </w:r>
      <w:r w:rsidRPr="007E22F2">
        <w:rPr>
          <w:rFonts w:ascii="Times New Roman" w:hAnsi="Times New Roman" w:cs="Times New Roman"/>
          <w:sz w:val="24"/>
          <w:szCs w:val="24"/>
        </w:rPr>
        <w:t xml:space="preserve"> Rozpatrzenie uwag do Miejscowego Planu Zagospodarowania Przestrzennego w Chrzypsku Małym</w:t>
      </w:r>
    </w:p>
    <w:p w:rsidR="008C6A4D" w:rsidRDefault="00F070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22F2">
        <w:rPr>
          <w:rFonts w:ascii="Times New Roman" w:hAnsi="Times New Roman" w:cs="Times New Roman"/>
          <w:sz w:val="24"/>
          <w:szCs w:val="24"/>
        </w:rPr>
        <w:t> </w:t>
      </w:r>
      <w:r w:rsidR="00B74580">
        <w:rPr>
          <w:rFonts w:ascii="Times New Roman" w:hAnsi="Times New Roman" w:cs="Times New Roman"/>
          <w:sz w:val="24"/>
          <w:szCs w:val="24"/>
        </w:rPr>
        <w:t xml:space="preserve">Do planu </w:t>
      </w:r>
      <w:r w:rsidR="003A3413">
        <w:rPr>
          <w:rFonts w:ascii="Times New Roman" w:hAnsi="Times New Roman" w:cs="Times New Roman"/>
          <w:sz w:val="24"/>
          <w:szCs w:val="24"/>
        </w:rPr>
        <w:t>wpłynęły</w:t>
      </w:r>
      <w:r w:rsidR="00B74580">
        <w:rPr>
          <w:rFonts w:ascii="Times New Roman" w:hAnsi="Times New Roman" w:cs="Times New Roman"/>
          <w:sz w:val="24"/>
          <w:szCs w:val="24"/>
        </w:rPr>
        <w:t xml:space="preserve"> uwagi, które muszą zostać omówione. Każda uwaga podlega </w:t>
      </w:r>
      <w:r w:rsidR="003A3413">
        <w:rPr>
          <w:rFonts w:ascii="Times New Roman" w:hAnsi="Times New Roman" w:cs="Times New Roman"/>
          <w:sz w:val="24"/>
          <w:szCs w:val="24"/>
        </w:rPr>
        <w:t>procedowaniu.</w:t>
      </w:r>
    </w:p>
    <w:p w:rsidR="003A3413" w:rsidRDefault="003A3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dotyczy obszaru w Chrzypsku Małym, w okolicach Baru Leśnego. Kiedyś tam plan był, ale nie był restrykcyjnie przestrzegany. Mamy zgodę na odlesienie tego terenu i utworzenie</w:t>
      </w:r>
      <w:r w:rsidR="00D41E06">
        <w:rPr>
          <w:rFonts w:ascii="Times New Roman" w:hAnsi="Times New Roman" w:cs="Times New Roman"/>
          <w:sz w:val="24"/>
          <w:szCs w:val="24"/>
        </w:rPr>
        <w:t xml:space="preserve">  legalnej drogi. M</w:t>
      </w:r>
      <w:r>
        <w:rPr>
          <w:rFonts w:ascii="Times New Roman" w:hAnsi="Times New Roman" w:cs="Times New Roman"/>
          <w:sz w:val="24"/>
          <w:szCs w:val="24"/>
        </w:rPr>
        <w:t>usimy ukrócić samowole właścicieli i uporządkować bałagan budowlany. Chcemy też, aby ludzie mieszkający po drugiej stronie drogi mieli dostęp do jeziora, chcemy aby powstała ścieżka piesza. W planie są funkcje turystyczno-rekreacyjne.</w:t>
      </w:r>
    </w:p>
    <w:p w:rsidR="003A3413" w:rsidRPr="007E22F2" w:rsidRDefault="003A3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posiedzeniu Komisji zostały odczytane i omówione wszystkie uwagi do planu. Procedowanie uwag odbędzie się w późniejszym czasie.</w:t>
      </w:r>
    </w:p>
    <w:bookmarkEnd w:id="0"/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6. Zakończenie obrad.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</w:p>
    <w:p w:rsidR="008C6A4D" w:rsidRPr="007E22F2" w:rsidRDefault="00F07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Przewodniczący</w:t>
      </w:r>
      <w:r w:rsidR="00D41E06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8C6A4D" w:rsidRPr="007E22F2" w:rsidRDefault="00D41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 </w:t>
      </w:r>
    </w:p>
    <w:p w:rsidR="008C6A4D" w:rsidRPr="007E22F2" w:rsidRDefault="00F07065">
      <w:pPr>
        <w:rPr>
          <w:rFonts w:ascii="Times New Roman" w:hAnsi="Times New Roman" w:cs="Times New Roman"/>
          <w:sz w:val="24"/>
          <w:szCs w:val="24"/>
        </w:rPr>
      </w:pPr>
      <w:r w:rsidRPr="007E22F2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8C6A4D" w:rsidRPr="007E22F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65" w:rsidRDefault="00F07065">
      <w:pPr>
        <w:spacing w:after="0" w:line="240" w:lineRule="auto"/>
      </w:pPr>
      <w:r>
        <w:separator/>
      </w:r>
    </w:p>
  </w:endnote>
  <w:endnote w:type="continuationSeparator" w:id="0">
    <w:p w:rsidR="00F07065" w:rsidRDefault="00F07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4D" w:rsidRDefault="00F07065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65" w:rsidRDefault="00F07065">
      <w:pPr>
        <w:spacing w:after="0" w:line="240" w:lineRule="auto"/>
      </w:pPr>
      <w:r>
        <w:separator/>
      </w:r>
    </w:p>
  </w:footnote>
  <w:footnote w:type="continuationSeparator" w:id="0">
    <w:p w:rsidR="00F07065" w:rsidRDefault="00F07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F07065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923925" cy="894128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60" cy="89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598"/>
    <w:multiLevelType w:val="singleLevel"/>
    <w:tmpl w:val="CA46908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>
    <w:nsid w:val="0F4E495D"/>
    <w:multiLevelType w:val="singleLevel"/>
    <w:tmpl w:val="8EC6C9DC"/>
    <w:name w:val="decimal-heading-multi"/>
    <w:lvl w:ilvl="0">
      <w:start w:val="1"/>
      <w:numFmt w:val="decimal"/>
      <w:lvlText w:val="%1."/>
      <w:lvlJc w:val="left"/>
    </w:lvl>
  </w:abstractNum>
  <w:abstractNum w:abstractNumId="2">
    <w:nsid w:val="138224A8"/>
    <w:multiLevelType w:val="singleLevel"/>
    <w:tmpl w:val="1570BD0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>
    <w:nsid w:val="17BC3C90"/>
    <w:multiLevelType w:val="singleLevel"/>
    <w:tmpl w:val="26420F8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>
    <w:nsid w:val="17EB55AB"/>
    <w:multiLevelType w:val="hybridMultilevel"/>
    <w:tmpl w:val="D7EC31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417D3"/>
    <w:multiLevelType w:val="singleLevel"/>
    <w:tmpl w:val="4C8ACEEE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6">
    <w:nsid w:val="20005F4F"/>
    <w:multiLevelType w:val="singleLevel"/>
    <w:tmpl w:val="24B813F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>
    <w:nsid w:val="394D7222"/>
    <w:multiLevelType w:val="singleLevel"/>
    <w:tmpl w:val="C36EEE6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>
    <w:nsid w:val="4BAB27B0"/>
    <w:multiLevelType w:val="singleLevel"/>
    <w:tmpl w:val="80D84E3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>
    <w:nsid w:val="5BDE1A3C"/>
    <w:multiLevelType w:val="hybridMultilevel"/>
    <w:tmpl w:val="58CC0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C2622"/>
    <w:multiLevelType w:val="multilevel"/>
    <w:tmpl w:val="51A23F16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6B1C4D7D"/>
    <w:multiLevelType w:val="hybridMultilevel"/>
    <w:tmpl w:val="2570C14A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74094"/>
    <w:multiLevelType w:val="hybridMultilevel"/>
    <w:tmpl w:val="58CC0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62724"/>
    <w:multiLevelType w:val="hybridMultilevel"/>
    <w:tmpl w:val="C5B89E6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A4D"/>
    <w:rsid w:val="001E653F"/>
    <w:rsid w:val="003A3413"/>
    <w:rsid w:val="0060223F"/>
    <w:rsid w:val="007E22F2"/>
    <w:rsid w:val="008C6A4D"/>
    <w:rsid w:val="00A35539"/>
    <w:rsid w:val="00B74580"/>
    <w:rsid w:val="00D41E06"/>
    <w:rsid w:val="00F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E22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413"/>
  </w:style>
  <w:style w:type="paragraph" w:styleId="Stopka">
    <w:name w:val="footer"/>
    <w:basedOn w:val="Normalny"/>
    <w:link w:val="StopkaZnak"/>
    <w:uiPriority w:val="99"/>
    <w:unhideWhenUsed/>
    <w:rsid w:val="003A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0EBE-857A-4346-A316-12B1D64E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2024-12-11T09:32:00Z</dcterms:created>
  <dcterms:modified xsi:type="dcterms:W3CDTF">2024-12-11T09:40:00Z</dcterms:modified>
</cp:coreProperties>
</file>