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Komisja Oświatowo - Społeczna</w:t>
      </w:r>
    </w:p>
    <w:p w:rsidR="00FE203F" w:rsidRPr="00AE44A5" w:rsidRDefault="00920198" w:rsidP="00AE44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b/>
          <w:sz w:val="24"/>
          <w:szCs w:val="24"/>
        </w:rPr>
        <w:t>Protokół</w:t>
      </w:r>
      <w:r w:rsidR="00AE44A5" w:rsidRPr="00AE44A5">
        <w:rPr>
          <w:rFonts w:ascii="Times New Roman" w:hAnsi="Times New Roman" w:cs="Times New Roman"/>
          <w:b/>
          <w:sz w:val="24"/>
          <w:szCs w:val="24"/>
        </w:rPr>
        <w:t xml:space="preserve"> na 2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2 Posiedzenie w dniach 23 maja 2024 - 23 maja 2024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Miejsce posiedzenia: Sala Narad UG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 xml:space="preserve">Obrady rozpoczęto 23 maja 2024 o godz. 17:00, a zakończono o godz. </w:t>
      </w:r>
      <w:r w:rsidR="00AE44A5">
        <w:rPr>
          <w:rFonts w:ascii="Times New Roman" w:hAnsi="Times New Roman" w:cs="Times New Roman"/>
          <w:sz w:val="24"/>
          <w:szCs w:val="24"/>
        </w:rPr>
        <w:t>19:00</w:t>
      </w:r>
      <w:r w:rsidRPr="00AE44A5">
        <w:rPr>
          <w:rFonts w:ascii="Times New Roman" w:hAnsi="Times New Roman" w:cs="Times New Roman"/>
          <w:sz w:val="24"/>
          <w:szCs w:val="24"/>
        </w:rPr>
        <w:t xml:space="preserve"> dnia 23 maja 2024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W posiedzeniu wzięło udział 7 członków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Obecni:</w:t>
      </w:r>
    </w:p>
    <w:p w:rsidR="00FE203F" w:rsidRPr="00AE44A5" w:rsidRDefault="00920198" w:rsidP="00AE44A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Paweł Banaszkiewicz</w:t>
      </w:r>
    </w:p>
    <w:p w:rsidR="00FE203F" w:rsidRPr="00AE44A5" w:rsidRDefault="00920198" w:rsidP="00AE44A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Małgorzata Borowicz</w:t>
      </w:r>
    </w:p>
    <w:p w:rsidR="00FE203F" w:rsidRPr="00AE44A5" w:rsidRDefault="00920198" w:rsidP="00AE44A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AE44A5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FE203F" w:rsidRPr="00AE44A5" w:rsidRDefault="00920198" w:rsidP="00AE44A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Grażyna Hamera</w:t>
      </w:r>
    </w:p>
    <w:p w:rsidR="00FE203F" w:rsidRPr="00AE44A5" w:rsidRDefault="00920198" w:rsidP="00AE44A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Andrzej Milka</w:t>
      </w:r>
    </w:p>
    <w:p w:rsidR="00FE203F" w:rsidRPr="00AE44A5" w:rsidRDefault="00920198" w:rsidP="00AE44A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Agnieszka Pucek</w:t>
      </w:r>
    </w:p>
    <w:p w:rsidR="00FE203F" w:rsidRPr="00AE44A5" w:rsidRDefault="00920198" w:rsidP="00AE44A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AE44A5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FE203F" w:rsidRPr="00AE44A5" w:rsidRDefault="00920198" w:rsidP="00AE44A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trike/>
          <w:sz w:val="24"/>
          <w:szCs w:val="24"/>
        </w:rPr>
        <w:t>Dorota Wolska</w:t>
      </w:r>
    </w:p>
    <w:p w:rsidR="00FE203F" w:rsidRPr="00AE44A5" w:rsidRDefault="00920198" w:rsidP="00AE44A5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Stwierdzenie prawomocności obrad.</w:t>
      </w:r>
    </w:p>
    <w:p w:rsidR="00AE44A5" w:rsidRPr="00AE44A5" w:rsidRDefault="00AE44A5" w:rsidP="00AE44A5">
      <w:pPr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Obrady otworzył</w:t>
      </w:r>
      <w:r w:rsidR="00C21C37">
        <w:rPr>
          <w:rFonts w:ascii="Times New Roman" w:hAnsi="Times New Roman" w:cs="Times New Roman"/>
          <w:sz w:val="24"/>
          <w:szCs w:val="24"/>
        </w:rPr>
        <w:t xml:space="preserve"> i je poprowadził </w:t>
      </w:r>
      <w:r w:rsidRPr="00AE44A5">
        <w:rPr>
          <w:rFonts w:ascii="Times New Roman" w:hAnsi="Times New Roman" w:cs="Times New Roman"/>
          <w:sz w:val="24"/>
          <w:szCs w:val="24"/>
        </w:rPr>
        <w:t>P</w:t>
      </w:r>
      <w:r w:rsidR="00C21C37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Pr="00AE44A5">
        <w:rPr>
          <w:rFonts w:ascii="Times New Roman" w:hAnsi="Times New Roman" w:cs="Times New Roman"/>
          <w:sz w:val="24"/>
          <w:szCs w:val="24"/>
        </w:rPr>
        <w:t>zewodniczący Piotr Wincenty. W posiedzeniu udział wzięło 7 członków komisji.</w:t>
      </w:r>
    </w:p>
    <w:p w:rsidR="00FE203F" w:rsidRDefault="00920198" w:rsidP="00AE44A5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lastRenderedPageBreak/>
        <w:t>Przedstawienie porządku obrad.</w:t>
      </w:r>
    </w:p>
    <w:p w:rsidR="00AE44A5" w:rsidRPr="00AE44A5" w:rsidRDefault="00AE44A5" w:rsidP="00AE44A5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wprowadzono zmian do porządku obrad.</w:t>
      </w:r>
    </w:p>
    <w:p w:rsidR="00FE203F" w:rsidRPr="00AE44A5" w:rsidRDefault="00920198" w:rsidP="00AE44A5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Przyjęcie proto</w:t>
      </w:r>
      <w:r w:rsidRPr="00AE44A5">
        <w:rPr>
          <w:rFonts w:ascii="Times New Roman" w:hAnsi="Times New Roman" w:cs="Times New Roman"/>
          <w:sz w:val="24"/>
          <w:szCs w:val="24"/>
        </w:rPr>
        <w:t>kołu z poprzedniego posiedzenia Komisji.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ZA (7)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Paweł Banaszkiewicz, Małgorzata B</w:t>
      </w:r>
      <w:r w:rsidRPr="00AE44A5">
        <w:rPr>
          <w:rFonts w:ascii="Times New Roman" w:hAnsi="Times New Roman" w:cs="Times New Roman"/>
          <w:sz w:val="24"/>
          <w:szCs w:val="24"/>
        </w:rPr>
        <w:t xml:space="preserve">orowicz, Weronika </w:t>
      </w:r>
      <w:proofErr w:type="spellStart"/>
      <w:r w:rsidRPr="00AE44A5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E44A5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AE44A5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PRZECIW (0)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WSTRZYMUJĘ SIĘ (0)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BRAK GŁOSU (0)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NIEOBECNI (1)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Dorota Wolska</w:t>
      </w:r>
    </w:p>
    <w:p w:rsidR="00FE203F" w:rsidRPr="00AE44A5" w:rsidRDefault="00920198" w:rsidP="00AE44A5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Omówienie zagadnień:</w:t>
      </w:r>
    </w:p>
    <w:p w:rsidR="00AE44A5" w:rsidRDefault="00AE44A5" w:rsidP="00AE44A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44A5">
        <w:rPr>
          <w:rFonts w:ascii="Times New Roman" w:hAnsi="Times New Roman" w:cs="Times New Roman"/>
          <w:b/>
          <w:sz w:val="24"/>
          <w:szCs w:val="24"/>
        </w:rPr>
        <w:t>Stanowisko Rady Gminy Chrzypsko Wielkie w sprawie rewitalizacji linii kolejowej nr 368 Międzychód-Szamotuły</w:t>
      </w:r>
    </w:p>
    <w:p w:rsidR="00AE44A5" w:rsidRPr="00AE44A5" w:rsidRDefault="00AE44A5" w:rsidP="00AE4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lastRenderedPageBreak/>
        <w:t>Wójt omówił genezę powstania pomysłu rewitalizacji linii kolejowej, której historia sięga  2017 r. Przedstawił działania samorządów mających na celu przywrócenie ruchu pasażerskiego na linii 368. Zostało omówione spotkanie Marszałka z samorządowcami, podział kosztów na poszczególne samorządy. Przedstawione zostały dotychczas poniesione nakłady oraz dalszy plan finansowania. Omówiono stanowisko poprzedniej rady wraz ze szczegółowym podziałem kosztów na poszczególne jednostki samorządu terytorialnego. W dalszej kolejność Wójt przedstawił problemy, które pojawiły się na etapie projektowym – zły stan wiaduktów i przejazdów, który rodził dodatkowe koszty  przewidziane w pierwotnym kosztorysie, jednak z uwag na wydłużony czas realizacji inflacja „zjadła”: środki przewidziane na ich naprawę. Wójt wyjaśnił, których obiektów dotyczył ww. problem. Przedstawione zostało stanowisko PKP PLK dotyczące protokołów z przeglądów i kontroli obiektów. W przedstawionych protokołach PKP zaznaczyło obiekty, które nie nadają się do dalszej eksploatacji. Następnie zostało przedstawione stanowisko Marszałka zapraszające do negocjacji w sprawie przejazdów.</w:t>
      </w:r>
    </w:p>
    <w:p w:rsidR="00AE44A5" w:rsidRPr="00AE44A5" w:rsidRDefault="00AE44A5" w:rsidP="00AE4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 xml:space="preserve">Radny </w:t>
      </w:r>
      <w:proofErr w:type="spellStart"/>
      <w:r w:rsidRPr="00AE44A5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E44A5">
        <w:rPr>
          <w:rFonts w:ascii="Times New Roman" w:hAnsi="Times New Roman" w:cs="Times New Roman"/>
          <w:sz w:val="24"/>
          <w:szCs w:val="24"/>
        </w:rPr>
        <w:t xml:space="preserve"> zadał pytanie o zasypany przejazd na ul. Polnej, o legalność zasypania. Wójt odpowiedział, ze zasypany jest legalnie – są na to decyzje i  uzgodnienia.  Radny Banaszkiewicz przedstawi tezę, że w niedalekiej przyszłości nie będzie można wjechać do Poznania autem w związku z czym kolej jest szansą rozwoju. Rady podkreślił, że jest za koleją, ale na warunkach partnerskich – naprawa i odtworzenie mostów. Przewodniczący komisji podziękował a obszerną dyskusje i zapytał czy są jakieś pytanie i o stanowisko komisji.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Stanowisko Rady Gminy Chrzypsko Wielkie w sprawie rewitalizacji linii kolejowej nr 368 Międzychód-Szamotuły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ZA</w:t>
      </w:r>
      <w:r w:rsidRPr="00AE44A5">
        <w:rPr>
          <w:rFonts w:ascii="Times New Roman" w:hAnsi="Times New Roman" w:cs="Times New Roman"/>
          <w:sz w:val="24"/>
          <w:szCs w:val="24"/>
        </w:rPr>
        <w:t>: 7, PRZECIW: 0, WSTRZYMUJĘ SIĘ: 0, BRAK GŁOSU: 0, NIEOBECNI: 1</w:t>
      </w:r>
    </w:p>
    <w:p w:rsidR="00AE44A5" w:rsidRDefault="00AE44A5" w:rsidP="00AE44A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ZA (7)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AE44A5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E44A5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AE44A5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PRZECIW (0)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WSTRZYMUJĘ SIĘ (0)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BRAK GŁOSU (0)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NIEOBECNI (1)</w:t>
      </w:r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Dorota Wolska</w:t>
      </w:r>
    </w:p>
    <w:p w:rsidR="00FE203F" w:rsidRDefault="00920198" w:rsidP="00AE44A5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Wolne głosy i wnioski.</w:t>
      </w:r>
    </w:p>
    <w:p w:rsidR="00AE44A5" w:rsidRPr="00AE44A5" w:rsidRDefault="00AE44A5" w:rsidP="00AE44A5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Wójt przedstawił skutki finansowe podwyżki dla sołtysów i radnych. Po wnikliwej analizie kosztów na jakie zostanie narażony budżet Wójt zaproponował obniżkę swojego wynagrodzenia z dodatku funkcyjnego o 10%. Radni postanowili dać sobie czas do namysłu i wrócić do tematu na najbliższej sesji .</w:t>
      </w:r>
    </w:p>
    <w:p w:rsidR="00FE203F" w:rsidRPr="00AE44A5" w:rsidRDefault="00920198" w:rsidP="00AE44A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Zakończenie obrad.</w:t>
      </w:r>
    </w:p>
    <w:p w:rsidR="00AE44A5" w:rsidRDefault="00AE44A5" w:rsidP="00AE44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4A5" w:rsidRDefault="00AE44A5" w:rsidP="00AE44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03F" w:rsidRPr="00AE44A5" w:rsidRDefault="00920198" w:rsidP="00AE44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>Przewodniczący</w:t>
      </w:r>
      <w:r w:rsidR="00AE44A5">
        <w:rPr>
          <w:rFonts w:ascii="Times New Roman" w:hAnsi="Times New Roman" w:cs="Times New Roman"/>
          <w:sz w:val="24"/>
          <w:szCs w:val="24"/>
        </w:rPr>
        <w:t xml:space="preserve"> Komisji Oświatowo-Społecznej</w:t>
      </w:r>
    </w:p>
    <w:p w:rsidR="00FE203F" w:rsidRPr="00AE44A5" w:rsidRDefault="00AE44A5" w:rsidP="00AE44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FE203F" w:rsidRPr="00AE44A5" w:rsidRDefault="00920198" w:rsidP="00AE4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4A5">
        <w:rPr>
          <w:rFonts w:ascii="Times New Roman" w:hAnsi="Times New Roman" w:cs="Times New Roman"/>
          <w:sz w:val="24"/>
          <w:szCs w:val="24"/>
        </w:rPr>
        <w:t xml:space="preserve">Przygotował: </w:t>
      </w:r>
      <w:r w:rsidR="00AE44A5">
        <w:rPr>
          <w:rFonts w:ascii="Times New Roman" w:hAnsi="Times New Roman" w:cs="Times New Roman"/>
          <w:sz w:val="24"/>
          <w:szCs w:val="24"/>
        </w:rPr>
        <w:t>Jakub</w:t>
      </w:r>
      <w:r w:rsidRPr="00AE44A5">
        <w:rPr>
          <w:rFonts w:ascii="Times New Roman" w:hAnsi="Times New Roman" w:cs="Times New Roman"/>
          <w:sz w:val="24"/>
          <w:szCs w:val="24"/>
        </w:rPr>
        <w:t xml:space="preserve"> </w:t>
      </w:r>
      <w:r w:rsidR="00AE44A5">
        <w:rPr>
          <w:rFonts w:ascii="Times New Roman" w:hAnsi="Times New Roman" w:cs="Times New Roman"/>
          <w:sz w:val="24"/>
          <w:szCs w:val="24"/>
        </w:rPr>
        <w:t>Kaczmarek</w:t>
      </w:r>
    </w:p>
    <w:sectPr w:rsidR="00FE203F" w:rsidRPr="00AE44A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98" w:rsidRDefault="00920198">
      <w:pPr>
        <w:spacing w:after="0" w:line="240" w:lineRule="auto"/>
      </w:pPr>
      <w:r>
        <w:separator/>
      </w:r>
    </w:p>
  </w:endnote>
  <w:endnote w:type="continuationSeparator" w:id="0">
    <w:p w:rsidR="00920198" w:rsidRDefault="0092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03F" w:rsidRDefault="00920198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98" w:rsidRDefault="00920198">
      <w:pPr>
        <w:spacing w:after="0" w:line="240" w:lineRule="auto"/>
      </w:pPr>
      <w:r>
        <w:separator/>
      </w:r>
    </w:p>
  </w:footnote>
  <w:footnote w:type="continuationSeparator" w:id="0">
    <w:p w:rsidR="00920198" w:rsidRDefault="00920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920198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FCE"/>
    <w:multiLevelType w:val="singleLevel"/>
    <w:tmpl w:val="98EC42C4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">
    <w:nsid w:val="0F821767"/>
    <w:multiLevelType w:val="singleLevel"/>
    <w:tmpl w:val="D9EA7382"/>
    <w:name w:val="decimal-heading-multi"/>
    <w:lvl w:ilvl="0">
      <w:start w:val="1"/>
      <w:numFmt w:val="decimal"/>
      <w:lvlText w:val="%1."/>
      <w:lvlJc w:val="left"/>
    </w:lvl>
  </w:abstractNum>
  <w:abstractNum w:abstractNumId="2">
    <w:nsid w:val="192136E6"/>
    <w:multiLevelType w:val="singleLevel"/>
    <w:tmpl w:val="8B4200C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3">
    <w:nsid w:val="28EB7CF1"/>
    <w:multiLevelType w:val="multilevel"/>
    <w:tmpl w:val="009EF268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2FB7E3E"/>
    <w:multiLevelType w:val="singleLevel"/>
    <w:tmpl w:val="CA2A611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5">
    <w:nsid w:val="36A107C1"/>
    <w:multiLevelType w:val="singleLevel"/>
    <w:tmpl w:val="3A6C935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6">
    <w:nsid w:val="380A0D1B"/>
    <w:multiLevelType w:val="singleLevel"/>
    <w:tmpl w:val="010466F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>
    <w:nsid w:val="5B906A1A"/>
    <w:multiLevelType w:val="singleLevel"/>
    <w:tmpl w:val="5B0E947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8">
    <w:nsid w:val="67DB0C8E"/>
    <w:multiLevelType w:val="singleLevel"/>
    <w:tmpl w:val="88CC9194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3F"/>
    <w:rsid w:val="00920198"/>
    <w:rsid w:val="00AE44A5"/>
    <w:rsid w:val="00C21C37"/>
    <w:rsid w:val="00F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4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4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3</cp:revision>
  <dcterms:created xsi:type="dcterms:W3CDTF">2024-06-17T11:01:00Z</dcterms:created>
  <dcterms:modified xsi:type="dcterms:W3CDTF">2024-06-17T11:01:00Z</dcterms:modified>
</cp:coreProperties>
</file>